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3874" w:rsidRDefault="00BC0FFF">
      <w:pPr>
        <w:jc w:val="center"/>
        <w:rPr>
          <w:rFonts w:ascii="Times New Roman" w:hAnsi="Times New Roman"/>
        </w:rPr>
      </w:pPr>
      <w:r>
        <w:rPr>
          <w:rFonts w:ascii="Times New Roman" w:hAnsi="Times New Roman"/>
        </w:rPr>
        <w:t xml:space="preserve">ОБҐРУНТУВАННЯ </w:t>
      </w:r>
    </w:p>
    <w:p w:rsidR="00923874" w:rsidRDefault="00BC0FFF">
      <w:pPr>
        <w:jc w:val="center"/>
        <w:rPr>
          <w:rFonts w:ascii="Times New Roman" w:hAnsi="Times New Roman"/>
        </w:rPr>
      </w:pPr>
      <w:bookmarkStart w:id="0" w:name="__DdeLink__2824_2704259553"/>
      <w:r>
        <w:rPr>
          <w:rFonts w:ascii="Times New Roman" w:hAnsi="Times New Roman"/>
        </w:rPr>
        <w:t xml:space="preserve">технічних та якісних характеристик закупівлі </w:t>
      </w:r>
      <w:bookmarkEnd w:id="0"/>
    </w:p>
    <w:p w:rsidR="00923874" w:rsidRDefault="00BC0FFF">
      <w:pPr>
        <w:widowControl w:val="0"/>
        <w:jc w:val="center"/>
        <w:rPr>
          <w:rFonts w:ascii="Times New Roman" w:hAnsi="Times New Roman"/>
        </w:rPr>
      </w:pPr>
      <w:r>
        <w:rPr>
          <w:rFonts w:ascii="Times New Roman" w:hAnsi="Times New Roman"/>
          <w:b/>
        </w:rPr>
        <w:t>Предмет закупівлі:</w:t>
      </w:r>
      <w:r w:rsidR="008A3BA4">
        <w:rPr>
          <w:rFonts w:ascii="Times New Roman" w:hAnsi="Times New Roman"/>
          <w:b/>
        </w:rPr>
        <w:t xml:space="preserve"> </w:t>
      </w:r>
    </w:p>
    <w:p w:rsidR="006D0DE4" w:rsidRDefault="006D0DE4" w:rsidP="006D0DE4">
      <w:pPr>
        <w:jc w:val="center"/>
        <w:rPr>
          <w:rFonts w:ascii="Times New Roman" w:hAnsi="Times New Roman" w:cs="Times New Roman"/>
          <w:color w:val="000000"/>
        </w:rPr>
      </w:pPr>
      <w:r w:rsidRPr="00240DD5">
        <w:rPr>
          <w:color w:val="000000"/>
        </w:rPr>
        <w:t>ДК</w:t>
      </w:r>
      <w:r>
        <w:rPr>
          <w:color w:val="000000"/>
        </w:rPr>
        <w:t> </w:t>
      </w:r>
      <w:r w:rsidRPr="00240DD5">
        <w:rPr>
          <w:color w:val="000000"/>
        </w:rPr>
        <w:t xml:space="preserve">021:2015 - </w:t>
      </w:r>
      <w:r w:rsidR="00DE1555">
        <w:rPr>
          <w:rFonts w:ascii="Times New Roman" w:hAnsi="Times New Roman" w:cs="Times New Roman"/>
          <w:b/>
          <w:i/>
          <w:iCs/>
        </w:rPr>
        <w:t>50420000-5: Послуги з ремонту і технічного обслуговування медичного та хірургічного обладнання</w:t>
      </w:r>
    </w:p>
    <w:p w:rsidR="00F30484" w:rsidRPr="00010AD8" w:rsidRDefault="00010AD8" w:rsidP="006D0DE4">
      <w:pPr>
        <w:jc w:val="center"/>
        <w:rPr>
          <w:rFonts w:ascii="Verdana" w:eastAsia="Times New Roman" w:hAnsi="Verdana" w:cs="Times New Roman"/>
          <w:b/>
          <w:color w:val="000000"/>
          <w:kern w:val="0"/>
          <w:sz w:val="17"/>
          <w:szCs w:val="17"/>
          <w:lang w:eastAsia="ru-RU" w:bidi="ar-SA"/>
        </w:rPr>
      </w:pPr>
      <w:r w:rsidRPr="00010AD8">
        <w:rPr>
          <w:rFonts w:ascii="Times New Roman" w:eastAsia="Times New Roman" w:hAnsi="Times New Roman" w:cs="Times New Roman"/>
          <w:b/>
        </w:rPr>
        <w:t>«</w:t>
      </w:r>
      <w:r w:rsidR="00DE1555">
        <w:rPr>
          <w:rFonts w:ascii="Times New Roman" w:hAnsi="Times New Roman" w:cs="Times New Roman"/>
          <w:b/>
          <w:i/>
          <w:iCs/>
        </w:rPr>
        <w:t>Послуги по повірці засобів вимірювальної техніки та медичного обладнання</w:t>
      </w:r>
      <w:r w:rsidRPr="00010AD8">
        <w:rPr>
          <w:rFonts w:ascii="Times New Roman" w:eastAsia="Times New Roman" w:hAnsi="Times New Roman" w:cs="Times New Roman"/>
          <w:b/>
        </w:rPr>
        <w:t>»</w:t>
      </w:r>
    </w:p>
    <w:p w:rsidR="00923874" w:rsidRDefault="00BC0FFF">
      <w:pPr>
        <w:snapToGrid w:val="0"/>
        <w:jc w:val="center"/>
        <w:rPr>
          <w:rFonts w:ascii="Times New Roman" w:hAnsi="Times New Roman"/>
        </w:rPr>
      </w:pPr>
      <w:r>
        <w:rPr>
          <w:rFonts w:ascii="Times New Roman" w:hAnsi="Times New Roman"/>
          <w:b/>
        </w:rPr>
        <w:t xml:space="preserve">На виконання Постанови КАБІНЕТУ МІНІСТРІВ УКРАЇНИ від 11 жовтня 2016 р. № 710 “Про ефективне використання державних коштів”, оприлюднити на власному веб-сайті ОБҐРУНТУВАННЯ технічних та якісних характеристик закупівлі </w:t>
      </w:r>
    </w:p>
    <w:p w:rsidR="00507157" w:rsidRDefault="00507157" w:rsidP="00507157">
      <w:pPr>
        <w:snapToGrid w:val="0"/>
        <w:jc w:val="center"/>
        <w:rPr>
          <w:rFonts w:ascii="Times New Roman" w:hAnsi="Times New Roman"/>
        </w:rPr>
      </w:pPr>
      <w:r>
        <w:rPr>
          <w:rFonts w:ascii="Times New Roman" w:hAnsi="Times New Roman"/>
          <w:b/>
        </w:rPr>
        <w:t xml:space="preserve"> </w:t>
      </w:r>
    </w:p>
    <w:p w:rsidR="00AF0601" w:rsidRDefault="00AF0601" w:rsidP="00AF0601">
      <w:pPr>
        <w:numPr>
          <w:ilvl w:val="0"/>
          <w:numId w:val="16"/>
        </w:numPr>
        <w:jc w:val="both"/>
        <w:rPr>
          <w:bCs/>
          <w:iCs/>
          <w:sz w:val="22"/>
          <w:szCs w:val="22"/>
        </w:rPr>
      </w:pPr>
      <w:r>
        <w:rPr>
          <w:bCs/>
          <w:iCs/>
          <w:sz w:val="22"/>
          <w:szCs w:val="22"/>
        </w:rPr>
        <w:t xml:space="preserve">Предмет закупівлі – </w:t>
      </w:r>
      <w:r>
        <w:rPr>
          <w:b/>
          <w:bCs/>
          <w:i/>
          <w:iCs/>
          <w:sz w:val="22"/>
          <w:szCs w:val="22"/>
        </w:rPr>
        <w:t>Послуги по повірці засобів вимірювальної техніки та медичного обладнання.</w:t>
      </w:r>
    </w:p>
    <w:p w:rsidR="00AF0601" w:rsidRDefault="00AF0601" w:rsidP="00AF0601">
      <w:pPr>
        <w:numPr>
          <w:ilvl w:val="0"/>
          <w:numId w:val="16"/>
        </w:numPr>
        <w:jc w:val="both"/>
        <w:rPr>
          <w:b/>
          <w:bCs/>
          <w:i/>
          <w:iCs/>
          <w:sz w:val="22"/>
          <w:szCs w:val="22"/>
        </w:rPr>
      </w:pPr>
      <w:r>
        <w:rPr>
          <w:bCs/>
          <w:iCs/>
          <w:sz w:val="22"/>
          <w:szCs w:val="22"/>
        </w:rPr>
        <w:t xml:space="preserve">Кількість послуг – </w:t>
      </w:r>
      <w:r>
        <w:rPr>
          <w:b/>
          <w:bCs/>
          <w:i/>
          <w:iCs/>
          <w:sz w:val="22"/>
          <w:szCs w:val="22"/>
        </w:rPr>
        <w:t>293 послуги.</w:t>
      </w:r>
    </w:p>
    <w:p w:rsidR="00AF0601" w:rsidRDefault="00AF0601" w:rsidP="00AF0601">
      <w:pPr>
        <w:numPr>
          <w:ilvl w:val="0"/>
          <w:numId w:val="16"/>
        </w:numPr>
        <w:ind w:left="641" w:hanging="357"/>
        <w:jc w:val="both"/>
        <w:rPr>
          <w:b/>
          <w:bCs/>
          <w:iCs/>
          <w:sz w:val="22"/>
          <w:szCs w:val="22"/>
        </w:rPr>
      </w:pPr>
      <w:r>
        <w:rPr>
          <w:bCs/>
          <w:iCs/>
          <w:sz w:val="22"/>
          <w:szCs w:val="22"/>
        </w:rPr>
        <w:t xml:space="preserve">Місце надання послуг за адресою: </w:t>
      </w:r>
      <w:r>
        <w:rPr>
          <w:b/>
          <w:bCs/>
          <w:i/>
          <w:sz w:val="22"/>
          <w:szCs w:val="22"/>
        </w:rPr>
        <w:t>61172, Україна, Харківська область, Харків, ВУЛИЦЯ РОГАНСЬКА, будинок 130 А.</w:t>
      </w:r>
    </w:p>
    <w:p w:rsidR="00AF0601" w:rsidRDefault="00AF0601" w:rsidP="00AF0601">
      <w:pPr>
        <w:numPr>
          <w:ilvl w:val="0"/>
          <w:numId w:val="16"/>
        </w:numPr>
        <w:ind w:left="641" w:hanging="357"/>
        <w:jc w:val="both"/>
        <w:rPr>
          <w:b/>
          <w:bCs/>
          <w:iCs/>
          <w:sz w:val="22"/>
          <w:szCs w:val="22"/>
        </w:rPr>
      </w:pPr>
      <w:r>
        <w:rPr>
          <w:bCs/>
          <w:iCs/>
          <w:sz w:val="22"/>
          <w:szCs w:val="22"/>
        </w:rPr>
        <w:t xml:space="preserve">Строк надання послуг:  </w:t>
      </w:r>
      <w:r>
        <w:rPr>
          <w:b/>
          <w:bCs/>
          <w:i/>
          <w:noProof/>
          <w:sz w:val="22"/>
          <w:szCs w:val="22"/>
        </w:rPr>
        <w:t xml:space="preserve">до 01 жовтня 2026 року, </w:t>
      </w:r>
      <w:r>
        <w:rPr>
          <w:color w:val="00000A"/>
          <w:sz w:val="22"/>
          <w:szCs w:val="22"/>
        </w:rPr>
        <w:t xml:space="preserve">за ГРАФІКОМ проведення періодичної повірки законодавчо регульованих засобів вимірювальної техніки КНП </w:t>
      </w:r>
      <w:proofErr w:type="spellStart"/>
      <w:r>
        <w:rPr>
          <w:color w:val="00000A"/>
          <w:sz w:val="22"/>
          <w:szCs w:val="22"/>
        </w:rPr>
        <w:t>„Міська</w:t>
      </w:r>
      <w:proofErr w:type="spellEnd"/>
      <w:r>
        <w:rPr>
          <w:color w:val="00000A"/>
          <w:sz w:val="22"/>
          <w:szCs w:val="22"/>
        </w:rPr>
        <w:t xml:space="preserve"> поліклініка №9” Харківської міської ради на 2026 рік (після погодження з виконавцем послуги та затвердження замовником послуги)</w:t>
      </w:r>
    </w:p>
    <w:p w:rsidR="00AF0601" w:rsidRDefault="00AF0601" w:rsidP="00AF0601">
      <w:pPr>
        <w:pStyle w:val="ab"/>
        <w:numPr>
          <w:ilvl w:val="0"/>
          <w:numId w:val="16"/>
        </w:numPr>
        <w:spacing w:before="20" w:after="0"/>
        <w:jc w:val="both"/>
        <w:rPr>
          <w:color w:val="00000A"/>
          <w:sz w:val="22"/>
          <w:szCs w:val="22"/>
        </w:rPr>
      </w:pPr>
      <w:r>
        <w:rPr>
          <w:color w:val="00000A"/>
          <w:sz w:val="22"/>
          <w:szCs w:val="22"/>
        </w:rPr>
        <w:t>Надання послуг по повірці засобів вимірювальної техніки та медичного обладнання (калібрування та перевірка метрологічних характеристик приборів, апаратів) проводиться згідно Закону „</w:t>
      </w:r>
      <w:r>
        <w:rPr>
          <w:color w:val="00000A"/>
          <w:sz w:val="22"/>
          <w:szCs w:val="22"/>
          <w:lang w:val="ru-RU"/>
        </w:rPr>
        <w:t xml:space="preserve"> </w:t>
      </w:r>
      <w:r>
        <w:rPr>
          <w:color w:val="00000A"/>
          <w:sz w:val="22"/>
          <w:szCs w:val="22"/>
        </w:rPr>
        <w:t xml:space="preserve">Про метрологію та метрологічне забезпечення” на очікувану вартість. </w:t>
      </w:r>
    </w:p>
    <w:p w:rsidR="00AF0601" w:rsidRDefault="00AF0601" w:rsidP="00AF0601">
      <w:pPr>
        <w:pStyle w:val="ab"/>
        <w:numPr>
          <w:ilvl w:val="0"/>
          <w:numId w:val="16"/>
        </w:numPr>
        <w:spacing w:before="20" w:after="0"/>
        <w:jc w:val="both"/>
        <w:rPr>
          <w:color w:val="00000A"/>
          <w:sz w:val="22"/>
          <w:szCs w:val="22"/>
        </w:rPr>
      </w:pPr>
      <w:r>
        <w:rPr>
          <w:color w:val="00000A"/>
          <w:sz w:val="22"/>
          <w:szCs w:val="22"/>
        </w:rPr>
        <w:t>Вимоги до надання послуг:</w:t>
      </w:r>
    </w:p>
    <w:p w:rsidR="00AF0601" w:rsidRDefault="00AF0601" w:rsidP="00AF0601">
      <w:pPr>
        <w:ind w:firstLine="567"/>
        <w:jc w:val="both"/>
        <w:rPr>
          <w:color w:val="00000A"/>
          <w:sz w:val="22"/>
          <w:szCs w:val="22"/>
        </w:rPr>
      </w:pPr>
      <w:r>
        <w:rPr>
          <w:sz w:val="22"/>
          <w:szCs w:val="22"/>
        </w:rPr>
        <w:t xml:space="preserve">-  </w:t>
      </w:r>
      <w:r>
        <w:rPr>
          <w:color w:val="00000A"/>
          <w:sz w:val="22"/>
          <w:szCs w:val="22"/>
        </w:rPr>
        <w:t>Виконавець договору повинен забезпечити збереження обладнання, наданого Замовником.</w:t>
      </w:r>
    </w:p>
    <w:p w:rsidR="00AF0601" w:rsidRDefault="00AF0601" w:rsidP="00AF0601">
      <w:pPr>
        <w:ind w:firstLine="567"/>
        <w:jc w:val="both"/>
        <w:rPr>
          <w:color w:val="00000A"/>
          <w:sz w:val="22"/>
          <w:szCs w:val="22"/>
        </w:rPr>
      </w:pPr>
      <w:r>
        <w:rPr>
          <w:color w:val="00000A"/>
          <w:sz w:val="22"/>
          <w:szCs w:val="22"/>
        </w:rPr>
        <w:t>-  Виконавець договору повинен мати все необхідне обладнання для надання послуг.</w:t>
      </w:r>
    </w:p>
    <w:p w:rsidR="00AF0601" w:rsidRDefault="00AF0601" w:rsidP="00AF0601">
      <w:pPr>
        <w:shd w:val="clear" w:color="auto" w:fill="FFFFFF"/>
        <w:tabs>
          <w:tab w:val="left" w:leader="underscore" w:pos="9552"/>
        </w:tabs>
        <w:ind w:firstLine="567"/>
        <w:jc w:val="both"/>
        <w:rPr>
          <w:color w:val="00000A"/>
          <w:sz w:val="22"/>
          <w:szCs w:val="22"/>
        </w:rPr>
      </w:pPr>
      <w:r>
        <w:rPr>
          <w:color w:val="00000A"/>
          <w:sz w:val="22"/>
          <w:szCs w:val="22"/>
        </w:rPr>
        <w:t>- Для надання послуги Виконавець повинен мати належним чином отримані та оформлені в компетентних органах всі необхідні ліцензії, дозволи, сертифікати на провадження певного виду господарської діяльності, якщо отримання такого дозволу або ліцензії на провадження такого виду діяльності передбачено законодавством.</w:t>
      </w:r>
    </w:p>
    <w:p w:rsidR="00AF0601" w:rsidRDefault="00AF0601" w:rsidP="00AF0601">
      <w:pPr>
        <w:shd w:val="clear" w:color="auto" w:fill="FFFFFF"/>
        <w:tabs>
          <w:tab w:val="left" w:leader="underscore" w:pos="9552"/>
        </w:tabs>
        <w:ind w:firstLine="567"/>
        <w:jc w:val="both"/>
        <w:rPr>
          <w:color w:val="00000A"/>
          <w:sz w:val="22"/>
          <w:szCs w:val="22"/>
        </w:rPr>
      </w:pPr>
      <w:r>
        <w:rPr>
          <w:color w:val="00000A"/>
          <w:sz w:val="22"/>
          <w:szCs w:val="22"/>
        </w:rPr>
        <w:t xml:space="preserve">- Виконавець </w:t>
      </w:r>
      <w:bookmarkStart w:id="1" w:name="_GoBack"/>
      <w:bookmarkEnd w:id="1"/>
      <w:r>
        <w:rPr>
          <w:color w:val="00000A"/>
          <w:sz w:val="22"/>
          <w:szCs w:val="22"/>
        </w:rPr>
        <w:t xml:space="preserve">договору повинен надати Замовнику </w:t>
      </w:r>
      <w:r>
        <w:rPr>
          <w:color w:val="00000A"/>
        </w:rPr>
        <w:t>послуги  по повірці засобів вимірювальної техніки та медичного обладнання (калібрування та перевірка метрологічних характеристик приборів, апаратів)</w:t>
      </w:r>
      <w:r>
        <w:rPr>
          <w:color w:val="00000A"/>
          <w:sz w:val="22"/>
          <w:szCs w:val="22"/>
        </w:rPr>
        <w:t xml:space="preserve">, якість яких відповідає вимогам Наказу </w:t>
      </w:r>
      <w:proofErr w:type="spellStart"/>
      <w:r>
        <w:rPr>
          <w:color w:val="00000A"/>
          <w:sz w:val="22"/>
          <w:szCs w:val="22"/>
        </w:rPr>
        <w:t>Мінекономрозвитку</w:t>
      </w:r>
      <w:proofErr w:type="spellEnd"/>
      <w:r>
        <w:rPr>
          <w:color w:val="00000A"/>
          <w:sz w:val="22"/>
          <w:szCs w:val="22"/>
        </w:rPr>
        <w:t xml:space="preserve"> України № 193 від 08.02.2016 року "Про затвердження  Порядку проведення повірки законодавчо регульованих засобів вимірювальної техніки,  що перебувають в експлуатації, та оформлення її результатів".</w:t>
      </w:r>
    </w:p>
    <w:p w:rsidR="00AF0601" w:rsidRDefault="00AF0601" w:rsidP="00AF0601">
      <w:pPr>
        <w:ind w:firstLine="567"/>
        <w:jc w:val="both"/>
        <w:rPr>
          <w:color w:val="00000A"/>
          <w:sz w:val="22"/>
          <w:szCs w:val="22"/>
        </w:rPr>
      </w:pPr>
      <w:r>
        <w:rPr>
          <w:color w:val="00000A"/>
          <w:sz w:val="22"/>
          <w:szCs w:val="22"/>
        </w:rPr>
        <w:t>Технічні, якісні характеристики предмета закупівлі повинні передбачати необхідність застосування заходів із захисту довкілля.</w:t>
      </w:r>
    </w:p>
    <w:p w:rsidR="00AF0601" w:rsidRDefault="00AF0601" w:rsidP="00AF0601">
      <w:pPr>
        <w:pStyle w:val="ab"/>
        <w:numPr>
          <w:ilvl w:val="0"/>
          <w:numId w:val="16"/>
        </w:numPr>
        <w:spacing w:before="20" w:after="0"/>
        <w:rPr>
          <w:b/>
          <w:bCs/>
          <w:color w:val="00000A"/>
          <w:sz w:val="22"/>
          <w:szCs w:val="22"/>
        </w:rPr>
      </w:pPr>
      <w:r>
        <w:rPr>
          <w:b/>
          <w:bCs/>
          <w:color w:val="00000A"/>
          <w:sz w:val="22"/>
          <w:szCs w:val="22"/>
        </w:rPr>
        <w:t>Технічні, якісні та інші характеристики предмета закупівлі</w:t>
      </w:r>
    </w:p>
    <w:p w:rsidR="00AF0601" w:rsidRDefault="00AF0601" w:rsidP="00AF0601">
      <w:pPr>
        <w:spacing w:before="20"/>
        <w:ind w:firstLine="709"/>
        <w:jc w:val="both"/>
        <w:rPr>
          <w:color w:val="00000A"/>
          <w:sz w:val="22"/>
          <w:szCs w:val="22"/>
        </w:rPr>
      </w:pPr>
      <w:r>
        <w:rPr>
          <w:color w:val="00000A"/>
          <w:sz w:val="22"/>
          <w:szCs w:val="22"/>
        </w:rPr>
        <w:t>Послуга на проведення повірки законодавчо регульованих засобів вимірювальної техніки (ЗВТ) включає в себе процедури згідно методик повірки (калібрування, перевірки тощо): зовнішній огляд з метою готовності до використання, опробування з метою визначення відповідності вимогам експлуатаційної документації, контроль метрологічних характеристик, обробка результатів та оформлення їх згідно чинного законодавства.</w:t>
      </w:r>
    </w:p>
    <w:p w:rsidR="00AF0601" w:rsidRDefault="00AF0601" w:rsidP="00AF0601">
      <w:pPr>
        <w:jc w:val="both"/>
        <w:rPr>
          <w:sz w:val="22"/>
          <w:szCs w:val="22"/>
        </w:rPr>
      </w:pPr>
    </w:p>
    <w:p w:rsidR="00AF0601" w:rsidRDefault="00AF0601" w:rsidP="00AF0601">
      <w:pPr>
        <w:spacing w:after="160" w:line="256" w:lineRule="auto"/>
        <w:rPr>
          <w:b/>
          <w:sz w:val="22"/>
          <w:szCs w:val="22"/>
        </w:rPr>
      </w:pPr>
      <w:r>
        <w:rPr>
          <w:b/>
          <w:sz w:val="22"/>
          <w:szCs w:val="22"/>
        </w:rPr>
        <w:br w:type="page"/>
      </w:r>
    </w:p>
    <w:p w:rsidR="00AF0601" w:rsidRDefault="00AF0601" w:rsidP="00AF0601">
      <w:pPr>
        <w:pStyle w:val="10"/>
        <w:numPr>
          <w:ilvl w:val="0"/>
          <w:numId w:val="16"/>
        </w:numPr>
        <w:jc w:val="center"/>
        <w:rPr>
          <w:b/>
          <w:bCs/>
          <w:sz w:val="22"/>
          <w:szCs w:val="22"/>
        </w:rPr>
      </w:pPr>
      <w:r>
        <w:rPr>
          <w:b/>
          <w:bCs/>
        </w:rPr>
        <w:lastRenderedPageBreak/>
        <w:t>Перелік ЗВТ (приборів та апаратів), які підлягають повірці (калібруванню, перевірці, контролю технічних параметрів) у 2026 році:</w:t>
      </w:r>
    </w:p>
    <w:tbl>
      <w:tblPr>
        <w:tblW w:w="10200" w:type="dxa"/>
        <w:tblInd w:w="2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97"/>
        <w:gridCol w:w="5100"/>
        <w:gridCol w:w="1187"/>
        <w:gridCol w:w="1274"/>
        <w:gridCol w:w="1842"/>
      </w:tblGrid>
      <w:tr w:rsidR="00AF0601" w:rsidTr="00AF0601">
        <w:trPr>
          <w:trHeight w:val="1354"/>
        </w:trPr>
        <w:tc>
          <w:tcPr>
            <w:tcW w:w="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 з/п</w:t>
            </w:r>
          </w:p>
        </w:tc>
        <w:tc>
          <w:tcPr>
            <w:tcW w:w="5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 xml:space="preserve">       Найменування ЗВТ, що підлягає  повірці (калібруванню, перевірці, контролю технічних параметрів)</w:t>
            </w:r>
          </w:p>
        </w:tc>
        <w:tc>
          <w:tcPr>
            <w:tcW w:w="11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F0601" w:rsidRDefault="00AF0601">
            <w:pPr>
              <w:widowControl w:val="0"/>
              <w:spacing w:line="256" w:lineRule="auto"/>
              <w:rPr>
                <w:rFonts w:ascii="Times New Roman" w:hAnsi="Times New Roman" w:cs="Times New Roman"/>
                <w:sz w:val="22"/>
                <w:szCs w:val="22"/>
                <w:lang w:eastAsia="en-US"/>
              </w:rPr>
            </w:pPr>
            <w:proofErr w:type="spellStart"/>
            <w:r>
              <w:rPr>
                <w:sz w:val="22"/>
                <w:szCs w:val="22"/>
                <w:lang w:eastAsia="en-US"/>
              </w:rPr>
              <w:t>Од.виміру</w:t>
            </w:r>
            <w:proofErr w:type="spellEnd"/>
          </w:p>
          <w:p w:rsidR="00AF0601" w:rsidRDefault="00AF0601">
            <w:pPr>
              <w:widowControl w:val="0"/>
              <w:spacing w:line="256" w:lineRule="auto"/>
              <w:rPr>
                <w:rFonts w:ascii="Times New Roman" w:hAnsi="Times New Roman" w:cs="Times New Roman"/>
                <w:sz w:val="22"/>
                <w:szCs w:val="22"/>
                <w:lang w:eastAsia="en-US"/>
              </w:rPr>
            </w:pPr>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F0601" w:rsidRDefault="00AF0601">
            <w:pPr>
              <w:widowControl w:val="0"/>
              <w:spacing w:before="240" w:line="256" w:lineRule="auto"/>
              <w:ind w:left="160"/>
              <w:rPr>
                <w:rFonts w:ascii="Times New Roman" w:hAnsi="Times New Roman" w:cs="Times New Roman"/>
                <w:sz w:val="22"/>
                <w:szCs w:val="22"/>
                <w:lang w:eastAsia="en-US"/>
              </w:rPr>
            </w:pPr>
            <w:r>
              <w:rPr>
                <w:sz w:val="22"/>
                <w:szCs w:val="22"/>
                <w:lang w:eastAsia="en-US"/>
              </w:rPr>
              <w:t>Кількість</w:t>
            </w:r>
          </w:p>
          <w:p w:rsidR="00AF0601" w:rsidRDefault="00AF0601">
            <w:pPr>
              <w:widowControl w:val="0"/>
              <w:spacing w:line="256" w:lineRule="auto"/>
              <w:rPr>
                <w:rFonts w:ascii="Times New Roman" w:hAnsi="Times New Roman" w:cs="Times New Roman"/>
                <w:sz w:val="22"/>
                <w:szCs w:val="22"/>
                <w:lang w:eastAsia="en-US"/>
              </w:rPr>
            </w:pPr>
          </w:p>
        </w:tc>
        <w:tc>
          <w:tcPr>
            <w:tcW w:w="1843" w:type="dxa"/>
            <w:tcBorders>
              <w:top w:val="single" w:sz="8" w:space="0" w:color="000000"/>
              <w:left w:val="single" w:sz="8" w:space="0" w:color="000000"/>
              <w:bottom w:val="single" w:sz="8" w:space="0" w:color="000000"/>
              <w:right w:val="single" w:sz="8" w:space="0" w:color="000000"/>
            </w:tcBorders>
            <w:hideMark/>
          </w:tcPr>
          <w:p w:rsidR="00AF0601" w:rsidRDefault="00AF0601">
            <w:pPr>
              <w:widowControl w:val="0"/>
              <w:spacing w:before="240" w:line="256" w:lineRule="auto"/>
              <w:ind w:left="160"/>
              <w:rPr>
                <w:rFonts w:ascii="Times New Roman" w:hAnsi="Times New Roman" w:cs="Times New Roman"/>
                <w:sz w:val="22"/>
                <w:szCs w:val="22"/>
                <w:lang w:eastAsia="en-US"/>
              </w:rPr>
            </w:pPr>
            <w:r>
              <w:rPr>
                <w:sz w:val="22"/>
                <w:szCs w:val="22"/>
                <w:lang w:eastAsia="en-US"/>
              </w:rPr>
              <w:t>Орієнтовний строк проведення повірки</w:t>
            </w:r>
          </w:p>
        </w:tc>
      </w:tr>
      <w:tr w:rsidR="00AF0601" w:rsidTr="00AF0601">
        <w:trPr>
          <w:trHeight w:val="207"/>
        </w:trPr>
        <w:tc>
          <w:tcPr>
            <w:tcW w:w="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1</w:t>
            </w:r>
          </w:p>
        </w:tc>
        <w:tc>
          <w:tcPr>
            <w:tcW w:w="5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Вимірювач арт. тиску DS-10A</w:t>
            </w:r>
          </w:p>
        </w:tc>
        <w:tc>
          <w:tcPr>
            <w:tcW w:w="11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proofErr w:type="spellStart"/>
            <w:r>
              <w:rPr>
                <w:sz w:val="22"/>
                <w:szCs w:val="22"/>
                <w:lang w:eastAsia="en-US"/>
              </w:rPr>
              <w:t>шт</w:t>
            </w:r>
            <w:proofErr w:type="spellEnd"/>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1</w:t>
            </w:r>
          </w:p>
        </w:tc>
        <w:tc>
          <w:tcPr>
            <w:tcW w:w="1843" w:type="dxa"/>
            <w:tcBorders>
              <w:top w:val="single" w:sz="8" w:space="0" w:color="000000"/>
              <w:left w:val="single" w:sz="8" w:space="0" w:color="000000"/>
              <w:bottom w:val="single" w:sz="8" w:space="0" w:color="000000"/>
              <w:right w:val="single" w:sz="8" w:space="0" w:color="000000"/>
            </w:tcBorders>
            <w:hideMark/>
          </w:tcPr>
          <w:p w:rsidR="00AF0601" w:rsidRDefault="00AF0601">
            <w:pPr>
              <w:spacing w:line="256" w:lineRule="auto"/>
              <w:rPr>
                <w:rFonts w:ascii="Times New Roman" w:hAnsi="Times New Roman" w:cs="Times New Roman"/>
                <w:lang w:eastAsia="en-US"/>
              </w:rPr>
            </w:pPr>
            <w:r>
              <w:rPr>
                <w:lang w:eastAsia="en-US"/>
              </w:rPr>
              <w:t>до 01.10.2026р.</w:t>
            </w:r>
          </w:p>
        </w:tc>
      </w:tr>
      <w:tr w:rsidR="00AF0601" w:rsidTr="00AF0601">
        <w:tc>
          <w:tcPr>
            <w:tcW w:w="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2</w:t>
            </w:r>
          </w:p>
        </w:tc>
        <w:tc>
          <w:tcPr>
            <w:tcW w:w="5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Вимірювач арт. тиску ВК2001-3001</w:t>
            </w:r>
          </w:p>
        </w:tc>
        <w:tc>
          <w:tcPr>
            <w:tcW w:w="11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proofErr w:type="spellStart"/>
            <w:r>
              <w:rPr>
                <w:sz w:val="22"/>
                <w:szCs w:val="22"/>
                <w:lang w:eastAsia="en-US"/>
              </w:rPr>
              <w:t>шт</w:t>
            </w:r>
            <w:proofErr w:type="spellEnd"/>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20</w:t>
            </w:r>
          </w:p>
        </w:tc>
        <w:tc>
          <w:tcPr>
            <w:tcW w:w="1843" w:type="dxa"/>
            <w:tcBorders>
              <w:top w:val="single" w:sz="8" w:space="0" w:color="000000"/>
              <w:left w:val="single" w:sz="8" w:space="0" w:color="000000"/>
              <w:bottom w:val="single" w:sz="8" w:space="0" w:color="000000"/>
              <w:right w:val="single" w:sz="8" w:space="0" w:color="000000"/>
            </w:tcBorders>
            <w:hideMark/>
          </w:tcPr>
          <w:p w:rsidR="00AF0601" w:rsidRDefault="00AF0601">
            <w:pPr>
              <w:spacing w:line="256" w:lineRule="auto"/>
              <w:rPr>
                <w:rFonts w:ascii="Times New Roman" w:hAnsi="Times New Roman" w:cs="Times New Roman"/>
                <w:lang w:eastAsia="en-US"/>
              </w:rPr>
            </w:pPr>
            <w:r>
              <w:rPr>
                <w:lang w:eastAsia="en-US"/>
              </w:rPr>
              <w:t>до 01.10.2026р.</w:t>
            </w:r>
          </w:p>
        </w:tc>
      </w:tr>
      <w:tr w:rsidR="00AF0601" w:rsidTr="00AF0601">
        <w:tc>
          <w:tcPr>
            <w:tcW w:w="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3</w:t>
            </w:r>
          </w:p>
        </w:tc>
        <w:tc>
          <w:tcPr>
            <w:tcW w:w="5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Вимірювач арт. тиску LD71</w:t>
            </w:r>
          </w:p>
        </w:tc>
        <w:tc>
          <w:tcPr>
            <w:tcW w:w="11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proofErr w:type="spellStart"/>
            <w:r>
              <w:rPr>
                <w:sz w:val="22"/>
                <w:szCs w:val="22"/>
                <w:lang w:eastAsia="en-US"/>
              </w:rPr>
              <w:t>шт</w:t>
            </w:r>
            <w:proofErr w:type="spellEnd"/>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12</w:t>
            </w:r>
          </w:p>
        </w:tc>
        <w:tc>
          <w:tcPr>
            <w:tcW w:w="1843" w:type="dxa"/>
            <w:tcBorders>
              <w:top w:val="single" w:sz="8" w:space="0" w:color="000000"/>
              <w:left w:val="single" w:sz="8" w:space="0" w:color="000000"/>
              <w:bottom w:val="single" w:sz="8" w:space="0" w:color="000000"/>
              <w:right w:val="single" w:sz="8" w:space="0" w:color="000000"/>
            </w:tcBorders>
            <w:hideMark/>
          </w:tcPr>
          <w:p w:rsidR="00AF0601" w:rsidRDefault="00AF0601">
            <w:pPr>
              <w:spacing w:line="256" w:lineRule="auto"/>
              <w:rPr>
                <w:rFonts w:ascii="Times New Roman" w:hAnsi="Times New Roman" w:cs="Times New Roman"/>
                <w:lang w:eastAsia="en-US"/>
              </w:rPr>
            </w:pPr>
            <w:r>
              <w:rPr>
                <w:lang w:eastAsia="en-US"/>
              </w:rPr>
              <w:t>до 01.10.2026р.</w:t>
            </w:r>
          </w:p>
        </w:tc>
      </w:tr>
      <w:tr w:rsidR="00AF0601" w:rsidTr="00AF0601">
        <w:tc>
          <w:tcPr>
            <w:tcW w:w="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4</w:t>
            </w:r>
          </w:p>
        </w:tc>
        <w:tc>
          <w:tcPr>
            <w:tcW w:w="5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proofErr w:type="spellStart"/>
            <w:r>
              <w:rPr>
                <w:sz w:val="22"/>
                <w:szCs w:val="22"/>
                <w:lang w:eastAsia="en-US"/>
              </w:rPr>
              <w:t>Пульсоксіметр</w:t>
            </w:r>
            <w:proofErr w:type="spellEnd"/>
            <w:r>
              <w:rPr>
                <w:sz w:val="22"/>
                <w:szCs w:val="22"/>
                <w:lang w:eastAsia="en-US"/>
              </w:rPr>
              <w:t xml:space="preserve"> “</w:t>
            </w:r>
            <w:proofErr w:type="spellStart"/>
            <w:r>
              <w:rPr>
                <w:sz w:val="22"/>
                <w:szCs w:val="22"/>
                <w:lang w:eastAsia="en-US"/>
              </w:rPr>
              <w:t>Біомед</w:t>
            </w:r>
            <w:proofErr w:type="spellEnd"/>
            <w:r>
              <w:rPr>
                <w:sz w:val="22"/>
                <w:szCs w:val="22"/>
                <w:lang w:eastAsia="en-US"/>
              </w:rPr>
              <w:t>” ВР10В</w:t>
            </w:r>
          </w:p>
        </w:tc>
        <w:tc>
          <w:tcPr>
            <w:tcW w:w="11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proofErr w:type="spellStart"/>
            <w:r>
              <w:rPr>
                <w:sz w:val="22"/>
                <w:szCs w:val="22"/>
                <w:lang w:eastAsia="en-US"/>
              </w:rPr>
              <w:t>шт</w:t>
            </w:r>
            <w:proofErr w:type="spellEnd"/>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17</w:t>
            </w:r>
          </w:p>
        </w:tc>
        <w:tc>
          <w:tcPr>
            <w:tcW w:w="1843" w:type="dxa"/>
            <w:tcBorders>
              <w:top w:val="single" w:sz="8" w:space="0" w:color="000000"/>
              <w:left w:val="single" w:sz="8" w:space="0" w:color="000000"/>
              <w:bottom w:val="single" w:sz="8" w:space="0" w:color="000000"/>
              <w:right w:val="single" w:sz="8" w:space="0" w:color="000000"/>
            </w:tcBorders>
            <w:hideMark/>
          </w:tcPr>
          <w:p w:rsidR="00AF0601" w:rsidRDefault="00AF0601">
            <w:pPr>
              <w:spacing w:line="256" w:lineRule="auto"/>
              <w:rPr>
                <w:rFonts w:ascii="Times New Roman" w:hAnsi="Times New Roman" w:cs="Times New Roman"/>
                <w:lang w:eastAsia="en-US"/>
              </w:rPr>
            </w:pPr>
            <w:r>
              <w:rPr>
                <w:lang w:eastAsia="en-US"/>
              </w:rPr>
              <w:t>до 01.10.2026р.</w:t>
            </w:r>
          </w:p>
        </w:tc>
      </w:tr>
      <w:tr w:rsidR="00AF0601" w:rsidTr="00AF0601">
        <w:tc>
          <w:tcPr>
            <w:tcW w:w="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5</w:t>
            </w:r>
          </w:p>
        </w:tc>
        <w:tc>
          <w:tcPr>
            <w:tcW w:w="5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proofErr w:type="spellStart"/>
            <w:r>
              <w:rPr>
                <w:sz w:val="22"/>
                <w:szCs w:val="22"/>
                <w:lang w:eastAsia="en-US"/>
              </w:rPr>
              <w:t>Пульсоксіметр</w:t>
            </w:r>
            <w:proofErr w:type="spellEnd"/>
            <w:r>
              <w:rPr>
                <w:sz w:val="22"/>
                <w:szCs w:val="22"/>
                <w:lang w:eastAsia="en-US"/>
              </w:rPr>
              <w:t xml:space="preserve"> ВМ 1000В</w:t>
            </w:r>
          </w:p>
        </w:tc>
        <w:tc>
          <w:tcPr>
            <w:tcW w:w="11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proofErr w:type="spellStart"/>
            <w:r>
              <w:rPr>
                <w:sz w:val="22"/>
                <w:szCs w:val="22"/>
                <w:lang w:eastAsia="en-US"/>
              </w:rPr>
              <w:t>шт</w:t>
            </w:r>
            <w:proofErr w:type="spellEnd"/>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3</w:t>
            </w:r>
          </w:p>
        </w:tc>
        <w:tc>
          <w:tcPr>
            <w:tcW w:w="1843" w:type="dxa"/>
            <w:tcBorders>
              <w:top w:val="single" w:sz="8" w:space="0" w:color="000000"/>
              <w:left w:val="single" w:sz="8" w:space="0" w:color="000000"/>
              <w:bottom w:val="single" w:sz="8" w:space="0" w:color="000000"/>
              <w:right w:val="single" w:sz="8" w:space="0" w:color="000000"/>
            </w:tcBorders>
            <w:hideMark/>
          </w:tcPr>
          <w:p w:rsidR="00AF0601" w:rsidRDefault="00AF0601">
            <w:pPr>
              <w:spacing w:line="256" w:lineRule="auto"/>
              <w:rPr>
                <w:rFonts w:ascii="Times New Roman" w:hAnsi="Times New Roman" w:cs="Times New Roman"/>
                <w:lang w:eastAsia="en-US"/>
              </w:rPr>
            </w:pPr>
            <w:r>
              <w:rPr>
                <w:lang w:eastAsia="en-US"/>
              </w:rPr>
              <w:t>до 01.10.2026р.</w:t>
            </w:r>
          </w:p>
        </w:tc>
      </w:tr>
      <w:tr w:rsidR="00AF0601" w:rsidTr="00AF0601">
        <w:tc>
          <w:tcPr>
            <w:tcW w:w="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6</w:t>
            </w:r>
          </w:p>
        </w:tc>
        <w:tc>
          <w:tcPr>
            <w:tcW w:w="5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Спірометр сухий ССП</w:t>
            </w:r>
          </w:p>
        </w:tc>
        <w:tc>
          <w:tcPr>
            <w:tcW w:w="11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proofErr w:type="spellStart"/>
            <w:r>
              <w:rPr>
                <w:sz w:val="22"/>
                <w:szCs w:val="22"/>
                <w:lang w:eastAsia="en-US"/>
              </w:rPr>
              <w:t>шт</w:t>
            </w:r>
            <w:proofErr w:type="spellEnd"/>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2</w:t>
            </w:r>
          </w:p>
        </w:tc>
        <w:tc>
          <w:tcPr>
            <w:tcW w:w="1843" w:type="dxa"/>
            <w:tcBorders>
              <w:top w:val="single" w:sz="8" w:space="0" w:color="000000"/>
              <w:left w:val="single" w:sz="8" w:space="0" w:color="000000"/>
              <w:bottom w:val="single" w:sz="8" w:space="0" w:color="000000"/>
              <w:right w:val="single" w:sz="8" w:space="0" w:color="000000"/>
            </w:tcBorders>
            <w:hideMark/>
          </w:tcPr>
          <w:p w:rsidR="00AF0601" w:rsidRDefault="00AF0601">
            <w:pPr>
              <w:spacing w:line="256" w:lineRule="auto"/>
              <w:rPr>
                <w:rFonts w:ascii="Times New Roman" w:hAnsi="Times New Roman" w:cs="Times New Roman"/>
                <w:lang w:eastAsia="en-US"/>
              </w:rPr>
            </w:pPr>
            <w:r>
              <w:rPr>
                <w:lang w:eastAsia="en-US"/>
              </w:rPr>
              <w:t>до 01.10.2026р.</w:t>
            </w:r>
          </w:p>
        </w:tc>
      </w:tr>
      <w:tr w:rsidR="00AF0601" w:rsidTr="00AF0601">
        <w:tc>
          <w:tcPr>
            <w:tcW w:w="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7</w:t>
            </w:r>
          </w:p>
        </w:tc>
        <w:tc>
          <w:tcPr>
            <w:tcW w:w="5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Ваги ТВЕ 1-150-50</w:t>
            </w:r>
          </w:p>
        </w:tc>
        <w:tc>
          <w:tcPr>
            <w:tcW w:w="11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proofErr w:type="spellStart"/>
            <w:r>
              <w:rPr>
                <w:sz w:val="22"/>
                <w:szCs w:val="22"/>
                <w:lang w:eastAsia="en-US"/>
              </w:rPr>
              <w:t>шт</w:t>
            </w:r>
            <w:proofErr w:type="spellEnd"/>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21</w:t>
            </w:r>
          </w:p>
        </w:tc>
        <w:tc>
          <w:tcPr>
            <w:tcW w:w="1843" w:type="dxa"/>
            <w:tcBorders>
              <w:top w:val="single" w:sz="8" w:space="0" w:color="000000"/>
              <w:left w:val="single" w:sz="8" w:space="0" w:color="000000"/>
              <w:bottom w:val="single" w:sz="8" w:space="0" w:color="000000"/>
              <w:right w:val="single" w:sz="8" w:space="0" w:color="000000"/>
            </w:tcBorders>
            <w:hideMark/>
          </w:tcPr>
          <w:p w:rsidR="00AF0601" w:rsidRDefault="00AF0601">
            <w:pPr>
              <w:spacing w:line="256" w:lineRule="auto"/>
              <w:rPr>
                <w:rFonts w:ascii="Times New Roman" w:hAnsi="Times New Roman" w:cs="Times New Roman"/>
                <w:lang w:eastAsia="en-US"/>
              </w:rPr>
            </w:pPr>
            <w:r>
              <w:rPr>
                <w:lang w:eastAsia="en-US"/>
              </w:rPr>
              <w:t>до 01.10.2026р.</w:t>
            </w:r>
          </w:p>
        </w:tc>
      </w:tr>
      <w:tr w:rsidR="00AF0601" w:rsidTr="00AF0601">
        <w:tc>
          <w:tcPr>
            <w:tcW w:w="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8</w:t>
            </w:r>
          </w:p>
        </w:tc>
        <w:tc>
          <w:tcPr>
            <w:tcW w:w="5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Ваги ТВЕ 1-20-10</w:t>
            </w:r>
          </w:p>
        </w:tc>
        <w:tc>
          <w:tcPr>
            <w:tcW w:w="11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proofErr w:type="spellStart"/>
            <w:r>
              <w:rPr>
                <w:sz w:val="22"/>
                <w:szCs w:val="22"/>
                <w:lang w:eastAsia="en-US"/>
              </w:rPr>
              <w:t>шт</w:t>
            </w:r>
            <w:proofErr w:type="spellEnd"/>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16</w:t>
            </w:r>
          </w:p>
        </w:tc>
        <w:tc>
          <w:tcPr>
            <w:tcW w:w="1843" w:type="dxa"/>
            <w:tcBorders>
              <w:top w:val="single" w:sz="8" w:space="0" w:color="000000"/>
              <w:left w:val="single" w:sz="8" w:space="0" w:color="000000"/>
              <w:bottom w:val="single" w:sz="8" w:space="0" w:color="000000"/>
              <w:right w:val="single" w:sz="8" w:space="0" w:color="000000"/>
            </w:tcBorders>
            <w:hideMark/>
          </w:tcPr>
          <w:p w:rsidR="00AF0601" w:rsidRDefault="00AF0601">
            <w:pPr>
              <w:spacing w:line="256" w:lineRule="auto"/>
              <w:rPr>
                <w:rFonts w:ascii="Times New Roman" w:hAnsi="Times New Roman" w:cs="Times New Roman"/>
                <w:lang w:eastAsia="en-US"/>
              </w:rPr>
            </w:pPr>
            <w:r>
              <w:rPr>
                <w:lang w:eastAsia="en-US"/>
              </w:rPr>
              <w:t>до 01.10.2026р.</w:t>
            </w:r>
          </w:p>
        </w:tc>
      </w:tr>
      <w:tr w:rsidR="00AF0601" w:rsidTr="00AF0601">
        <w:tc>
          <w:tcPr>
            <w:tcW w:w="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9</w:t>
            </w:r>
          </w:p>
        </w:tc>
        <w:tc>
          <w:tcPr>
            <w:tcW w:w="5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proofErr w:type="spellStart"/>
            <w:r>
              <w:rPr>
                <w:sz w:val="22"/>
                <w:szCs w:val="22"/>
                <w:lang w:eastAsia="en-US"/>
              </w:rPr>
              <w:t>Зростомір</w:t>
            </w:r>
            <w:proofErr w:type="spellEnd"/>
            <w:r>
              <w:rPr>
                <w:sz w:val="22"/>
                <w:szCs w:val="22"/>
                <w:lang w:eastAsia="en-US"/>
              </w:rPr>
              <w:t xml:space="preserve">  РМ-П</w:t>
            </w:r>
          </w:p>
        </w:tc>
        <w:tc>
          <w:tcPr>
            <w:tcW w:w="11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proofErr w:type="spellStart"/>
            <w:r>
              <w:rPr>
                <w:sz w:val="22"/>
                <w:szCs w:val="22"/>
                <w:lang w:eastAsia="en-US"/>
              </w:rPr>
              <w:t>шт</w:t>
            </w:r>
            <w:proofErr w:type="spellEnd"/>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18</w:t>
            </w:r>
          </w:p>
        </w:tc>
        <w:tc>
          <w:tcPr>
            <w:tcW w:w="1843" w:type="dxa"/>
            <w:tcBorders>
              <w:top w:val="single" w:sz="8" w:space="0" w:color="000000"/>
              <w:left w:val="single" w:sz="8" w:space="0" w:color="000000"/>
              <w:bottom w:val="single" w:sz="8" w:space="0" w:color="000000"/>
              <w:right w:val="single" w:sz="8" w:space="0" w:color="000000"/>
            </w:tcBorders>
            <w:hideMark/>
          </w:tcPr>
          <w:p w:rsidR="00AF0601" w:rsidRDefault="00AF0601">
            <w:pPr>
              <w:spacing w:line="256" w:lineRule="auto"/>
              <w:rPr>
                <w:rFonts w:ascii="Times New Roman" w:hAnsi="Times New Roman" w:cs="Times New Roman"/>
                <w:lang w:eastAsia="en-US"/>
              </w:rPr>
            </w:pPr>
            <w:r>
              <w:rPr>
                <w:lang w:eastAsia="en-US"/>
              </w:rPr>
              <w:t>до 01.10.2026р.</w:t>
            </w:r>
          </w:p>
        </w:tc>
      </w:tr>
      <w:tr w:rsidR="00AF0601" w:rsidTr="00AF0601">
        <w:tc>
          <w:tcPr>
            <w:tcW w:w="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10</w:t>
            </w:r>
          </w:p>
        </w:tc>
        <w:tc>
          <w:tcPr>
            <w:tcW w:w="5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proofErr w:type="spellStart"/>
            <w:r>
              <w:rPr>
                <w:sz w:val="22"/>
                <w:szCs w:val="22"/>
                <w:lang w:eastAsia="en-US"/>
              </w:rPr>
              <w:t>Зростомір</w:t>
            </w:r>
            <w:proofErr w:type="spellEnd"/>
            <w:r>
              <w:rPr>
                <w:sz w:val="22"/>
                <w:szCs w:val="22"/>
                <w:lang w:eastAsia="en-US"/>
              </w:rPr>
              <w:t xml:space="preserve"> РП-2000</w:t>
            </w:r>
          </w:p>
        </w:tc>
        <w:tc>
          <w:tcPr>
            <w:tcW w:w="11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proofErr w:type="spellStart"/>
            <w:r>
              <w:rPr>
                <w:sz w:val="22"/>
                <w:szCs w:val="22"/>
                <w:lang w:eastAsia="en-US"/>
              </w:rPr>
              <w:t>шт</w:t>
            </w:r>
            <w:proofErr w:type="spellEnd"/>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3</w:t>
            </w:r>
          </w:p>
        </w:tc>
        <w:tc>
          <w:tcPr>
            <w:tcW w:w="1843" w:type="dxa"/>
            <w:tcBorders>
              <w:top w:val="single" w:sz="8" w:space="0" w:color="000000"/>
              <w:left w:val="single" w:sz="8" w:space="0" w:color="000000"/>
              <w:bottom w:val="single" w:sz="8" w:space="0" w:color="000000"/>
              <w:right w:val="single" w:sz="8" w:space="0" w:color="000000"/>
            </w:tcBorders>
            <w:hideMark/>
          </w:tcPr>
          <w:p w:rsidR="00AF0601" w:rsidRDefault="00AF0601">
            <w:pPr>
              <w:spacing w:line="256" w:lineRule="auto"/>
              <w:rPr>
                <w:rFonts w:ascii="Times New Roman" w:hAnsi="Times New Roman" w:cs="Times New Roman"/>
                <w:lang w:eastAsia="en-US"/>
              </w:rPr>
            </w:pPr>
            <w:r>
              <w:rPr>
                <w:lang w:eastAsia="en-US"/>
              </w:rPr>
              <w:t>до 01.10.2026р.</w:t>
            </w:r>
          </w:p>
        </w:tc>
      </w:tr>
      <w:tr w:rsidR="00AF0601" w:rsidTr="00AF0601">
        <w:tc>
          <w:tcPr>
            <w:tcW w:w="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11</w:t>
            </w:r>
          </w:p>
        </w:tc>
        <w:tc>
          <w:tcPr>
            <w:tcW w:w="5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Гігрометр ВІТ-2</w:t>
            </w:r>
          </w:p>
        </w:tc>
        <w:tc>
          <w:tcPr>
            <w:tcW w:w="11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proofErr w:type="spellStart"/>
            <w:r>
              <w:rPr>
                <w:sz w:val="22"/>
                <w:szCs w:val="22"/>
                <w:lang w:eastAsia="en-US"/>
              </w:rPr>
              <w:t>шт</w:t>
            </w:r>
            <w:proofErr w:type="spellEnd"/>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18</w:t>
            </w:r>
          </w:p>
        </w:tc>
        <w:tc>
          <w:tcPr>
            <w:tcW w:w="1843" w:type="dxa"/>
            <w:tcBorders>
              <w:top w:val="single" w:sz="8" w:space="0" w:color="000000"/>
              <w:left w:val="single" w:sz="8" w:space="0" w:color="000000"/>
              <w:bottom w:val="single" w:sz="8" w:space="0" w:color="000000"/>
              <w:right w:val="single" w:sz="8" w:space="0" w:color="000000"/>
            </w:tcBorders>
            <w:hideMark/>
          </w:tcPr>
          <w:p w:rsidR="00AF0601" w:rsidRDefault="00AF0601">
            <w:pPr>
              <w:spacing w:line="256" w:lineRule="auto"/>
              <w:rPr>
                <w:rFonts w:ascii="Times New Roman" w:hAnsi="Times New Roman" w:cs="Times New Roman"/>
                <w:lang w:eastAsia="en-US"/>
              </w:rPr>
            </w:pPr>
            <w:r>
              <w:rPr>
                <w:lang w:eastAsia="en-US"/>
              </w:rPr>
              <w:t>до 01.10.2026р.</w:t>
            </w:r>
          </w:p>
        </w:tc>
      </w:tr>
      <w:tr w:rsidR="00AF0601" w:rsidTr="00AF0601">
        <w:tc>
          <w:tcPr>
            <w:tcW w:w="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12</w:t>
            </w:r>
          </w:p>
        </w:tc>
        <w:tc>
          <w:tcPr>
            <w:tcW w:w="5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Гігрометр ВІТ-Ш1</w:t>
            </w:r>
          </w:p>
        </w:tc>
        <w:tc>
          <w:tcPr>
            <w:tcW w:w="11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proofErr w:type="spellStart"/>
            <w:r>
              <w:rPr>
                <w:sz w:val="22"/>
                <w:szCs w:val="22"/>
                <w:lang w:eastAsia="en-US"/>
              </w:rPr>
              <w:t>шт</w:t>
            </w:r>
            <w:proofErr w:type="spellEnd"/>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8</w:t>
            </w:r>
          </w:p>
        </w:tc>
        <w:tc>
          <w:tcPr>
            <w:tcW w:w="1843" w:type="dxa"/>
            <w:tcBorders>
              <w:top w:val="single" w:sz="8" w:space="0" w:color="000000"/>
              <w:left w:val="single" w:sz="8" w:space="0" w:color="000000"/>
              <w:bottom w:val="single" w:sz="8" w:space="0" w:color="000000"/>
              <w:right w:val="single" w:sz="8" w:space="0" w:color="000000"/>
            </w:tcBorders>
            <w:hideMark/>
          </w:tcPr>
          <w:p w:rsidR="00AF0601" w:rsidRDefault="00AF0601">
            <w:pPr>
              <w:spacing w:line="256" w:lineRule="auto"/>
              <w:rPr>
                <w:rFonts w:ascii="Times New Roman" w:hAnsi="Times New Roman" w:cs="Times New Roman"/>
                <w:lang w:eastAsia="en-US"/>
              </w:rPr>
            </w:pPr>
            <w:r>
              <w:rPr>
                <w:lang w:eastAsia="en-US"/>
              </w:rPr>
              <w:t>до 01.10.2026р.</w:t>
            </w:r>
          </w:p>
        </w:tc>
      </w:tr>
      <w:tr w:rsidR="00AF0601" w:rsidTr="00AF0601">
        <w:tc>
          <w:tcPr>
            <w:tcW w:w="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13</w:t>
            </w:r>
          </w:p>
        </w:tc>
        <w:tc>
          <w:tcPr>
            <w:tcW w:w="5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proofErr w:type="spellStart"/>
            <w:r>
              <w:rPr>
                <w:sz w:val="22"/>
                <w:szCs w:val="22"/>
                <w:lang w:eastAsia="en-US"/>
              </w:rPr>
              <w:t>Дінамометр</w:t>
            </w:r>
            <w:proofErr w:type="spellEnd"/>
            <w:r>
              <w:rPr>
                <w:sz w:val="22"/>
                <w:szCs w:val="22"/>
                <w:lang w:eastAsia="en-US"/>
              </w:rPr>
              <w:t xml:space="preserve"> Д100</w:t>
            </w:r>
          </w:p>
        </w:tc>
        <w:tc>
          <w:tcPr>
            <w:tcW w:w="11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proofErr w:type="spellStart"/>
            <w:r>
              <w:rPr>
                <w:sz w:val="22"/>
                <w:szCs w:val="22"/>
                <w:lang w:eastAsia="en-US"/>
              </w:rPr>
              <w:t>шт</w:t>
            </w:r>
            <w:proofErr w:type="spellEnd"/>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19</w:t>
            </w:r>
          </w:p>
        </w:tc>
        <w:tc>
          <w:tcPr>
            <w:tcW w:w="1843" w:type="dxa"/>
            <w:tcBorders>
              <w:top w:val="single" w:sz="8" w:space="0" w:color="000000"/>
              <w:left w:val="single" w:sz="8" w:space="0" w:color="000000"/>
              <w:bottom w:val="single" w:sz="8" w:space="0" w:color="000000"/>
              <w:right w:val="single" w:sz="8" w:space="0" w:color="000000"/>
            </w:tcBorders>
            <w:hideMark/>
          </w:tcPr>
          <w:p w:rsidR="00AF0601" w:rsidRDefault="00AF0601">
            <w:pPr>
              <w:spacing w:line="256" w:lineRule="auto"/>
              <w:rPr>
                <w:rFonts w:ascii="Times New Roman" w:hAnsi="Times New Roman" w:cs="Times New Roman"/>
                <w:lang w:eastAsia="en-US"/>
              </w:rPr>
            </w:pPr>
            <w:r>
              <w:rPr>
                <w:lang w:eastAsia="en-US"/>
              </w:rPr>
              <w:t>до 01.10.2026р.</w:t>
            </w:r>
          </w:p>
        </w:tc>
      </w:tr>
      <w:tr w:rsidR="00AF0601" w:rsidTr="00AF0601">
        <w:tc>
          <w:tcPr>
            <w:tcW w:w="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14</w:t>
            </w:r>
          </w:p>
        </w:tc>
        <w:tc>
          <w:tcPr>
            <w:tcW w:w="5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Електрокардіограф МІДАС</w:t>
            </w:r>
          </w:p>
        </w:tc>
        <w:tc>
          <w:tcPr>
            <w:tcW w:w="11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proofErr w:type="spellStart"/>
            <w:r>
              <w:rPr>
                <w:sz w:val="22"/>
                <w:szCs w:val="22"/>
                <w:lang w:eastAsia="en-US"/>
              </w:rPr>
              <w:t>шт</w:t>
            </w:r>
            <w:proofErr w:type="spellEnd"/>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18</w:t>
            </w:r>
          </w:p>
        </w:tc>
        <w:tc>
          <w:tcPr>
            <w:tcW w:w="1843" w:type="dxa"/>
            <w:tcBorders>
              <w:top w:val="single" w:sz="8" w:space="0" w:color="000000"/>
              <w:left w:val="single" w:sz="8" w:space="0" w:color="000000"/>
              <w:bottom w:val="single" w:sz="8" w:space="0" w:color="000000"/>
              <w:right w:val="single" w:sz="8" w:space="0" w:color="000000"/>
            </w:tcBorders>
            <w:hideMark/>
          </w:tcPr>
          <w:p w:rsidR="00AF0601" w:rsidRDefault="00AF0601">
            <w:pPr>
              <w:spacing w:line="256" w:lineRule="auto"/>
              <w:rPr>
                <w:rFonts w:ascii="Times New Roman" w:hAnsi="Times New Roman" w:cs="Times New Roman"/>
                <w:lang w:eastAsia="en-US"/>
              </w:rPr>
            </w:pPr>
            <w:r>
              <w:rPr>
                <w:lang w:eastAsia="en-US"/>
              </w:rPr>
              <w:t>до 01.10.2026р.</w:t>
            </w:r>
          </w:p>
        </w:tc>
      </w:tr>
      <w:tr w:rsidR="00AF0601" w:rsidTr="00AF0601">
        <w:tc>
          <w:tcPr>
            <w:tcW w:w="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15</w:t>
            </w:r>
          </w:p>
        </w:tc>
        <w:tc>
          <w:tcPr>
            <w:tcW w:w="5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Термометр IGAR FT-100D</w:t>
            </w:r>
          </w:p>
        </w:tc>
        <w:tc>
          <w:tcPr>
            <w:tcW w:w="11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proofErr w:type="spellStart"/>
            <w:r>
              <w:rPr>
                <w:sz w:val="22"/>
                <w:szCs w:val="22"/>
                <w:lang w:eastAsia="en-US"/>
              </w:rPr>
              <w:t>шт</w:t>
            </w:r>
            <w:proofErr w:type="spellEnd"/>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20</w:t>
            </w:r>
          </w:p>
        </w:tc>
        <w:tc>
          <w:tcPr>
            <w:tcW w:w="1843" w:type="dxa"/>
            <w:tcBorders>
              <w:top w:val="single" w:sz="8" w:space="0" w:color="000000"/>
              <w:left w:val="single" w:sz="8" w:space="0" w:color="000000"/>
              <w:bottom w:val="single" w:sz="8" w:space="0" w:color="000000"/>
              <w:right w:val="single" w:sz="8" w:space="0" w:color="000000"/>
            </w:tcBorders>
            <w:hideMark/>
          </w:tcPr>
          <w:p w:rsidR="00AF0601" w:rsidRDefault="00AF0601">
            <w:pPr>
              <w:spacing w:line="256" w:lineRule="auto"/>
              <w:rPr>
                <w:rFonts w:ascii="Times New Roman" w:hAnsi="Times New Roman" w:cs="Times New Roman"/>
                <w:lang w:eastAsia="en-US"/>
              </w:rPr>
            </w:pPr>
            <w:r>
              <w:rPr>
                <w:lang w:eastAsia="en-US"/>
              </w:rPr>
              <w:t>до 01.10.2026р.</w:t>
            </w:r>
          </w:p>
        </w:tc>
      </w:tr>
      <w:tr w:rsidR="00AF0601" w:rsidTr="00AF0601">
        <w:tc>
          <w:tcPr>
            <w:tcW w:w="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16</w:t>
            </w:r>
          </w:p>
        </w:tc>
        <w:tc>
          <w:tcPr>
            <w:tcW w:w="5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Логер температури DLT-10</w:t>
            </w:r>
          </w:p>
        </w:tc>
        <w:tc>
          <w:tcPr>
            <w:tcW w:w="11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proofErr w:type="spellStart"/>
            <w:r>
              <w:rPr>
                <w:sz w:val="22"/>
                <w:szCs w:val="22"/>
                <w:lang w:eastAsia="en-US"/>
              </w:rPr>
              <w:t>шт</w:t>
            </w:r>
            <w:proofErr w:type="spellEnd"/>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1</w:t>
            </w:r>
          </w:p>
        </w:tc>
        <w:tc>
          <w:tcPr>
            <w:tcW w:w="1843" w:type="dxa"/>
            <w:tcBorders>
              <w:top w:val="single" w:sz="8" w:space="0" w:color="000000"/>
              <w:left w:val="single" w:sz="8" w:space="0" w:color="000000"/>
              <w:bottom w:val="single" w:sz="8" w:space="0" w:color="000000"/>
              <w:right w:val="single" w:sz="8" w:space="0" w:color="000000"/>
            </w:tcBorders>
            <w:hideMark/>
          </w:tcPr>
          <w:p w:rsidR="00AF0601" w:rsidRDefault="00AF0601">
            <w:pPr>
              <w:spacing w:line="256" w:lineRule="auto"/>
              <w:rPr>
                <w:rFonts w:ascii="Times New Roman" w:hAnsi="Times New Roman" w:cs="Times New Roman"/>
                <w:lang w:eastAsia="en-US"/>
              </w:rPr>
            </w:pPr>
            <w:r>
              <w:rPr>
                <w:lang w:eastAsia="en-US"/>
              </w:rPr>
              <w:t>до 01.10.2026р.</w:t>
            </w:r>
          </w:p>
        </w:tc>
      </w:tr>
      <w:tr w:rsidR="00AF0601" w:rsidTr="00AF0601">
        <w:tc>
          <w:tcPr>
            <w:tcW w:w="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17</w:t>
            </w:r>
          </w:p>
        </w:tc>
        <w:tc>
          <w:tcPr>
            <w:tcW w:w="5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Манометр ЕКМ-1У</w:t>
            </w:r>
          </w:p>
        </w:tc>
        <w:tc>
          <w:tcPr>
            <w:tcW w:w="11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proofErr w:type="spellStart"/>
            <w:r>
              <w:rPr>
                <w:sz w:val="22"/>
                <w:szCs w:val="22"/>
                <w:lang w:eastAsia="en-US"/>
              </w:rPr>
              <w:t>шт</w:t>
            </w:r>
            <w:proofErr w:type="spellEnd"/>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5</w:t>
            </w:r>
          </w:p>
        </w:tc>
        <w:tc>
          <w:tcPr>
            <w:tcW w:w="1843" w:type="dxa"/>
            <w:tcBorders>
              <w:top w:val="single" w:sz="8" w:space="0" w:color="000000"/>
              <w:left w:val="single" w:sz="8" w:space="0" w:color="000000"/>
              <w:bottom w:val="single" w:sz="8" w:space="0" w:color="000000"/>
              <w:right w:val="single" w:sz="8" w:space="0" w:color="000000"/>
            </w:tcBorders>
            <w:hideMark/>
          </w:tcPr>
          <w:p w:rsidR="00AF0601" w:rsidRDefault="00AF0601">
            <w:pPr>
              <w:spacing w:line="256" w:lineRule="auto"/>
              <w:rPr>
                <w:rFonts w:ascii="Times New Roman" w:hAnsi="Times New Roman" w:cs="Times New Roman"/>
                <w:lang w:eastAsia="en-US"/>
              </w:rPr>
            </w:pPr>
            <w:r>
              <w:rPr>
                <w:lang w:eastAsia="en-US"/>
              </w:rPr>
              <w:t>до 01.10.2026р.</w:t>
            </w:r>
          </w:p>
        </w:tc>
      </w:tr>
      <w:tr w:rsidR="00AF0601" w:rsidTr="00AF0601">
        <w:tc>
          <w:tcPr>
            <w:tcW w:w="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18</w:t>
            </w:r>
          </w:p>
        </w:tc>
        <w:tc>
          <w:tcPr>
            <w:tcW w:w="5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Манометр WIKA,ГК-100</w:t>
            </w:r>
          </w:p>
        </w:tc>
        <w:tc>
          <w:tcPr>
            <w:tcW w:w="11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proofErr w:type="spellStart"/>
            <w:r>
              <w:rPr>
                <w:sz w:val="22"/>
                <w:szCs w:val="22"/>
                <w:lang w:eastAsia="en-US"/>
              </w:rPr>
              <w:t>шт</w:t>
            </w:r>
            <w:proofErr w:type="spellEnd"/>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4</w:t>
            </w:r>
          </w:p>
        </w:tc>
        <w:tc>
          <w:tcPr>
            <w:tcW w:w="1843" w:type="dxa"/>
            <w:tcBorders>
              <w:top w:val="single" w:sz="8" w:space="0" w:color="000000"/>
              <w:left w:val="single" w:sz="8" w:space="0" w:color="000000"/>
              <w:bottom w:val="single" w:sz="8" w:space="0" w:color="000000"/>
              <w:right w:val="single" w:sz="8" w:space="0" w:color="000000"/>
            </w:tcBorders>
            <w:hideMark/>
          </w:tcPr>
          <w:p w:rsidR="00AF0601" w:rsidRDefault="00AF0601">
            <w:pPr>
              <w:spacing w:line="256" w:lineRule="auto"/>
              <w:rPr>
                <w:rFonts w:ascii="Times New Roman" w:hAnsi="Times New Roman" w:cs="Times New Roman"/>
                <w:lang w:eastAsia="en-US"/>
              </w:rPr>
            </w:pPr>
            <w:r>
              <w:rPr>
                <w:lang w:eastAsia="en-US"/>
              </w:rPr>
              <w:t>до 01.10.2026р.</w:t>
            </w:r>
          </w:p>
        </w:tc>
      </w:tr>
      <w:tr w:rsidR="00AF0601" w:rsidTr="00AF0601">
        <w:tc>
          <w:tcPr>
            <w:tcW w:w="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19</w:t>
            </w:r>
          </w:p>
        </w:tc>
        <w:tc>
          <w:tcPr>
            <w:tcW w:w="5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Вимірювач-регулятор ОВЕН</w:t>
            </w:r>
          </w:p>
        </w:tc>
        <w:tc>
          <w:tcPr>
            <w:tcW w:w="11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proofErr w:type="spellStart"/>
            <w:r>
              <w:rPr>
                <w:sz w:val="22"/>
                <w:szCs w:val="22"/>
                <w:lang w:eastAsia="en-US"/>
              </w:rPr>
              <w:t>шт</w:t>
            </w:r>
            <w:proofErr w:type="spellEnd"/>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1</w:t>
            </w:r>
          </w:p>
        </w:tc>
        <w:tc>
          <w:tcPr>
            <w:tcW w:w="1843" w:type="dxa"/>
            <w:tcBorders>
              <w:top w:val="single" w:sz="8" w:space="0" w:color="000000"/>
              <w:left w:val="single" w:sz="8" w:space="0" w:color="000000"/>
              <w:bottom w:val="single" w:sz="8" w:space="0" w:color="000000"/>
              <w:right w:val="single" w:sz="8" w:space="0" w:color="000000"/>
            </w:tcBorders>
            <w:hideMark/>
          </w:tcPr>
          <w:p w:rsidR="00AF0601" w:rsidRDefault="00AF0601">
            <w:pPr>
              <w:spacing w:line="256" w:lineRule="auto"/>
              <w:rPr>
                <w:rFonts w:ascii="Times New Roman" w:hAnsi="Times New Roman" w:cs="Times New Roman"/>
                <w:lang w:eastAsia="en-US"/>
              </w:rPr>
            </w:pPr>
            <w:r>
              <w:rPr>
                <w:lang w:eastAsia="en-US"/>
              </w:rPr>
              <w:t>до 01.10.2026р.</w:t>
            </w:r>
          </w:p>
        </w:tc>
      </w:tr>
      <w:tr w:rsidR="00AF0601" w:rsidTr="00AF0601">
        <w:tc>
          <w:tcPr>
            <w:tcW w:w="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20</w:t>
            </w:r>
          </w:p>
        </w:tc>
        <w:tc>
          <w:tcPr>
            <w:tcW w:w="5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Стерилізатор ШСС-80</w:t>
            </w:r>
          </w:p>
        </w:tc>
        <w:tc>
          <w:tcPr>
            <w:tcW w:w="11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proofErr w:type="spellStart"/>
            <w:r>
              <w:rPr>
                <w:sz w:val="22"/>
                <w:szCs w:val="22"/>
                <w:lang w:eastAsia="en-US"/>
              </w:rPr>
              <w:t>шт</w:t>
            </w:r>
            <w:proofErr w:type="spellEnd"/>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5</w:t>
            </w:r>
          </w:p>
        </w:tc>
        <w:tc>
          <w:tcPr>
            <w:tcW w:w="1843" w:type="dxa"/>
            <w:tcBorders>
              <w:top w:val="single" w:sz="8" w:space="0" w:color="000000"/>
              <w:left w:val="single" w:sz="8" w:space="0" w:color="000000"/>
              <w:bottom w:val="single" w:sz="8" w:space="0" w:color="000000"/>
              <w:right w:val="single" w:sz="8" w:space="0" w:color="000000"/>
            </w:tcBorders>
            <w:hideMark/>
          </w:tcPr>
          <w:p w:rsidR="00AF0601" w:rsidRDefault="00AF0601">
            <w:pPr>
              <w:spacing w:line="256" w:lineRule="auto"/>
              <w:rPr>
                <w:rFonts w:ascii="Times New Roman" w:hAnsi="Times New Roman" w:cs="Times New Roman"/>
                <w:lang w:eastAsia="en-US"/>
              </w:rPr>
            </w:pPr>
            <w:r>
              <w:rPr>
                <w:lang w:eastAsia="en-US"/>
              </w:rPr>
              <w:t>до 01.10.2026р.</w:t>
            </w:r>
          </w:p>
        </w:tc>
      </w:tr>
      <w:tr w:rsidR="00AF0601" w:rsidTr="00AF0601">
        <w:tc>
          <w:tcPr>
            <w:tcW w:w="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21</w:t>
            </w:r>
          </w:p>
        </w:tc>
        <w:tc>
          <w:tcPr>
            <w:tcW w:w="5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Стерилізатор ГП-80,ГК-100</w:t>
            </w:r>
          </w:p>
        </w:tc>
        <w:tc>
          <w:tcPr>
            <w:tcW w:w="11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proofErr w:type="spellStart"/>
            <w:r>
              <w:rPr>
                <w:sz w:val="22"/>
                <w:szCs w:val="22"/>
                <w:lang w:eastAsia="en-US"/>
              </w:rPr>
              <w:t>шт</w:t>
            </w:r>
            <w:proofErr w:type="spellEnd"/>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3</w:t>
            </w:r>
          </w:p>
        </w:tc>
        <w:tc>
          <w:tcPr>
            <w:tcW w:w="1843" w:type="dxa"/>
            <w:tcBorders>
              <w:top w:val="single" w:sz="8" w:space="0" w:color="000000"/>
              <w:left w:val="single" w:sz="8" w:space="0" w:color="000000"/>
              <w:bottom w:val="single" w:sz="8" w:space="0" w:color="000000"/>
              <w:right w:val="single" w:sz="8" w:space="0" w:color="000000"/>
            </w:tcBorders>
            <w:hideMark/>
          </w:tcPr>
          <w:p w:rsidR="00AF0601" w:rsidRDefault="00AF0601">
            <w:pPr>
              <w:spacing w:line="256" w:lineRule="auto"/>
              <w:rPr>
                <w:rFonts w:ascii="Times New Roman" w:hAnsi="Times New Roman" w:cs="Times New Roman"/>
                <w:lang w:eastAsia="en-US"/>
              </w:rPr>
            </w:pPr>
            <w:r>
              <w:rPr>
                <w:lang w:eastAsia="en-US"/>
              </w:rPr>
              <w:t>до 01.10.2026р.</w:t>
            </w:r>
          </w:p>
        </w:tc>
      </w:tr>
      <w:tr w:rsidR="00AF0601" w:rsidTr="00AF0601">
        <w:tc>
          <w:tcPr>
            <w:tcW w:w="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22</w:t>
            </w:r>
          </w:p>
        </w:tc>
        <w:tc>
          <w:tcPr>
            <w:tcW w:w="5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Автоклави ГК-100</w:t>
            </w:r>
          </w:p>
        </w:tc>
        <w:tc>
          <w:tcPr>
            <w:tcW w:w="11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proofErr w:type="spellStart"/>
            <w:r>
              <w:rPr>
                <w:sz w:val="22"/>
                <w:szCs w:val="22"/>
                <w:lang w:eastAsia="en-US"/>
              </w:rPr>
              <w:t>шт</w:t>
            </w:r>
            <w:proofErr w:type="spellEnd"/>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2</w:t>
            </w:r>
          </w:p>
        </w:tc>
        <w:tc>
          <w:tcPr>
            <w:tcW w:w="1843" w:type="dxa"/>
            <w:tcBorders>
              <w:top w:val="single" w:sz="8" w:space="0" w:color="000000"/>
              <w:left w:val="single" w:sz="8" w:space="0" w:color="000000"/>
              <w:bottom w:val="single" w:sz="8" w:space="0" w:color="000000"/>
              <w:right w:val="single" w:sz="8" w:space="0" w:color="000000"/>
            </w:tcBorders>
            <w:hideMark/>
          </w:tcPr>
          <w:p w:rsidR="00AF0601" w:rsidRDefault="00AF0601">
            <w:pPr>
              <w:spacing w:line="256" w:lineRule="auto"/>
              <w:rPr>
                <w:rFonts w:ascii="Times New Roman" w:hAnsi="Times New Roman" w:cs="Times New Roman"/>
                <w:lang w:eastAsia="en-US"/>
              </w:rPr>
            </w:pPr>
            <w:r>
              <w:rPr>
                <w:lang w:eastAsia="en-US"/>
              </w:rPr>
              <w:t>до 01.10.2026р.</w:t>
            </w:r>
          </w:p>
        </w:tc>
      </w:tr>
      <w:tr w:rsidR="00AF0601" w:rsidTr="00AF0601">
        <w:tc>
          <w:tcPr>
            <w:tcW w:w="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23</w:t>
            </w:r>
          </w:p>
        </w:tc>
        <w:tc>
          <w:tcPr>
            <w:tcW w:w="5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proofErr w:type="spellStart"/>
            <w:r>
              <w:rPr>
                <w:sz w:val="22"/>
                <w:szCs w:val="22"/>
                <w:lang w:eastAsia="en-US"/>
              </w:rPr>
              <w:t>Мановакуометр</w:t>
            </w:r>
            <w:proofErr w:type="spellEnd"/>
          </w:p>
        </w:tc>
        <w:tc>
          <w:tcPr>
            <w:tcW w:w="11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proofErr w:type="spellStart"/>
            <w:r>
              <w:rPr>
                <w:sz w:val="22"/>
                <w:szCs w:val="22"/>
                <w:lang w:eastAsia="en-US"/>
              </w:rPr>
              <w:t>шт</w:t>
            </w:r>
            <w:proofErr w:type="spellEnd"/>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1</w:t>
            </w:r>
          </w:p>
        </w:tc>
        <w:tc>
          <w:tcPr>
            <w:tcW w:w="1843" w:type="dxa"/>
            <w:tcBorders>
              <w:top w:val="single" w:sz="8" w:space="0" w:color="000000"/>
              <w:left w:val="single" w:sz="8" w:space="0" w:color="000000"/>
              <w:bottom w:val="single" w:sz="8" w:space="0" w:color="000000"/>
              <w:right w:val="single" w:sz="8" w:space="0" w:color="000000"/>
            </w:tcBorders>
            <w:hideMark/>
          </w:tcPr>
          <w:p w:rsidR="00AF0601" w:rsidRDefault="00AF0601">
            <w:pPr>
              <w:spacing w:line="256" w:lineRule="auto"/>
              <w:rPr>
                <w:rFonts w:ascii="Times New Roman" w:hAnsi="Times New Roman" w:cs="Times New Roman"/>
                <w:lang w:eastAsia="en-US"/>
              </w:rPr>
            </w:pPr>
            <w:r>
              <w:rPr>
                <w:lang w:eastAsia="en-US"/>
              </w:rPr>
              <w:t>до 01.10.2026р.</w:t>
            </w:r>
          </w:p>
        </w:tc>
      </w:tr>
      <w:tr w:rsidR="00AF0601" w:rsidTr="00AF0601">
        <w:tc>
          <w:tcPr>
            <w:tcW w:w="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24</w:t>
            </w:r>
          </w:p>
        </w:tc>
        <w:tc>
          <w:tcPr>
            <w:tcW w:w="5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Монітор-фетальний</w:t>
            </w:r>
          </w:p>
        </w:tc>
        <w:tc>
          <w:tcPr>
            <w:tcW w:w="11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proofErr w:type="spellStart"/>
            <w:r>
              <w:rPr>
                <w:sz w:val="22"/>
                <w:szCs w:val="22"/>
                <w:lang w:eastAsia="en-US"/>
              </w:rPr>
              <w:t>шт</w:t>
            </w:r>
            <w:proofErr w:type="spellEnd"/>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1</w:t>
            </w:r>
          </w:p>
        </w:tc>
        <w:tc>
          <w:tcPr>
            <w:tcW w:w="1843" w:type="dxa"/>
            <w:tcBorders>
              <w:top w:val="single" w:sz="8" w:space="0" w:color="000000"/>
              <w:left w:val="single" w:sz="8" w:space="0" w:color="000000"/>
              <w:bottom w:val="single" w:sz="8" w:space="0" w:color="000000"/>
              <w:right w:val="single" w:sz="8" w:space="0" w:color="000000"/>
            </w:tcBorders>
            <w:hideMark/>
          </w:tcPr>
          <w:p w:rsidR="00AF0601" w:rsidRDefault="00AF0601">
            <w:pPr>
              <w:spacing w:line="256" w:lineRule="auto"/>
              <w:rPr>
                <w:rFonts w:ascii="Times New Roman" w:hAnsi="Times New Roman" w:cs="Times New Roman"/>
                <w:lang w:eastAsia="en-US"/>
              </w:rPr>
            </w:pPr>
            <w:r>
              <w:rPr>
                <w:lang w:eastAsia="en-US"/>
              </w:rPr>
              <w:t>до 01.10.2026р.</w:t>
            </w:r>
          </w:p>
        </w:tc>
      </w:tr>
      <w:tr w:rsidR="00AF0601" w:rsidTr="00AF0601">
        <w:tc>
          <w:tcPr>
            <w:tcW w:w="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lastRenderedPageBreak/>
              <w:t>25</w:t>
            </w:r>
          </w:p>
        </w:tc>
        <w:tc>
          <w:tcPr>
            <w:tcW w:w="5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 xml:space="preserve">ULTIMA PA </w:t>
            </w:r>
            <w:proofErr w:type="spellStart"/>
            <w:r>
              <w:rPr>
                <w:sz w:val="22"/>
                <w:szCs w:val="22"/>
                <w:lang w:eastAsia="en-US"/>
              </w:rPr>
              <w:t>expert</w:t>
            </w:r>
            <w:proofErr w:type="spellEnd"/>
          </w:p>
        </w:tc>
        <w:tc>
          <w:tcPr>
            <w:tcW w:w="11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proofErr w:type="spellStart"/>
            <w:r>
              <w:rPr>
                <w:sz w:val="22"/>
                <w:szCs w:val="22"/>
                <w:lang w:eastAsia="en-US"/>
              </w:rPr>
              <w:t>шт</w:t>
            </w:r>
            <w:proofErr w:type="spellEnd"/>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1</w:t>
            </w:r>
          </w:p>
        </w:tc>
        <w:tc>
          <w:tcPr>
            <w:tcW w:w="1843" w:type="dxa"/>
            <w:tcBorders>
              <w:top w:val="single" w:sz="8" w:space="0" w:color="000000"/>
              <w:left w:val="single" w:sz="8" w:space="0" w:color="000000"/>
              <w:bottom w:val="single" w:sz="8" w:space="0" w:color="000000"/>
              <w:right w:val="single" w:sz="8" w:space="0" w:color="000000"/>
            </w:tcBorders>
            <w:hideMark/>
          </w:tcPr>
          <w:p w:rsidR="00AF0601" w:rsidRDefault="00AF0601">
            <w:pPr>
              <w:spacing w:line="256" w:lineRule="auto"/>
              <w:rPr>
                <w:rFonts w:ascii="Times New Roman" w:hAnsi="Times New Roman" w:cs="Times New Roman"/>
                <w:lang w:eastAsia="en-US"/>
              </w:rPr>
            </w:pPr>
            <w:r>
              <w:rPr>
                <w:lang w:eastAsia="en-US"/>
              </w:rPr>
              <w:t>до 01.10.2026р.</w:t>
            </w:r>
          </w:p>
        </w:tc>
      </w:tr>
      <w:tr w:rsidR="00AF0601" w:rsidTr="00AF0601">
        <w:tc>
          <w:tcPr>
            <w:tcW w:w="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26</w:t>
            </w:r>
          </w:p>
        </w:tc>
        <w:tc>
          <w:tcPr>
            <w:tcW w:w="5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ЕХВЧ-200 Надія-4</w:t>
            </w:r>
          </w:p>
        </w:tc>
        <w:tc>
          <w:tcPr>
            <w:tcW w:w="11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proofErr w:type="spellStart"/>
            <w:r>
              <w:rPr>
                <w:sz w:val="22"/>
                <w:szCs w:val="22"/>
                <w:lang w:eastAsia="en-US"/>
              </w:rPr>
              <w:t>шт</w:t>
            </w:r>
            <w:proofErr w:type="spellEnd"/>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2</w:t>
            </w:r>
          </w:p>
        </w:tc>
        <w:tc>
          <w:tcPr>
            <w:tcW w:w="1843" w:type="dxa"/>
            <w:tcBorders>
              <w:top w:val="single" w:sz="8" w:space="0" w:color="000000"/>
              <w:left w:val="single" w:sz="8" w:space="0" w:color="000000"/>
              <w:bottom w:val="single" w:sz="8" w:space="0" w:color="000000"/>
              <w:right w:val="single" w:sz="8" w:space="0" w:color="000000"/>
            </w:tcBorders>
            <w:hideMark/>
          </w:tcPr>
          <w:p w:rsidR="00AF0601" w:rsidRDefault="00AF0601">
            <w:pPr>
              <w:spacing w:line="256" w:lineRule="auto"/>
              <w:rPr>
                <w:rFonts w:ascii="Times New Roman" w:hAnsi="Times New Roman" w:cs="Times New Roman"/>
                <w:lang w:eastAsia="en-US"/>
              </w:rPr>
            </w:pPr>
            <w:r>
              <w:rPr>
                <w:lang w:eastAsia="en-US"/>
              </w:rPr>
              <w:t>до 01.10.2026р.</w:t>
            </w:r>
          </w:p>
        </w:tc>
      </w:tr>
      <w:tr w:rsidR="00AF0601" w:rsidTr="00AF0601">
        <w:tc>
          <w:tcPr>
            <w:tcW w:w="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27</w:t>
            </w:r>
          </w:p>
        </w:tc>
        <w:tc>
          <w:tcPr>
            <w:tcW w:w="5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proofErr w:type="spellStart"/>
            <w:r>
              <w:rPr>
                <w:sz w:val="22"/>
                <w:szCs w:val="22"/>
                <w:lang w:eastAsia="en-US"/>
              </w:rPr>
              <w:t>Панмед</w:t>
            </w:r>
            <w:proofErr w:type="spellEnd"/>
            <w:r>
              <w:rPr>
                <w:sz w:val="22"/>
                <w:szCs w:val="22"/>
                <w:lang w:eastAsia="en-US"/>
              </w:rPr>
              <w:t xml:space="preserve"> 1б</w:t>
            </w:r>
          </w:p>
        </w:tc>
        <w:tc>
          <w:tcPr>
            <w:tcW w:w="11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proofErr w:type="spellStart"/>
            <w:r>
              <w:rPr>
                <w:sz w:val="22"/>
                <w:szCs w:val="22"/>
                <w:lang w:eastAsia="en-US"/>
              </w:rPr>
              <w:t>шт</w:t>
            </w:r>
            <w:proofErr w:type="spellEnd"/>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3</w:t>
            </w:r>
          </w:p>
        </w:tc>
        <w:tc>
          <w:tcPr>
            <w:tcW w:w="1843" w:type="dxa"/>
            <w:tcBorders>
              <w:top w:val="single" w:sz="8" w:space="0" w:color="000000"/>
              <w:left w:val="single" w:sz="8" w:space="0" w:color="000000"/>
              <w:bottom w:val="single" w:sz="8" w:space="0" w:color="000000"/>
              <w:right w:val="single" w:sz="8" w:space="0" w:color="000000"/>
            </w:tcBorders>
            <w:hideMark/>
          </w:tcPr>
          <w:p w:rsidR="00AF0601" w:rsidRDefault="00AF0601">
            <w:pPr>
              <w:spacing w:line="256" w:lineRule="auto"/>
              <w:rPr>
                <w:rFonts w:ascii="Times New Roman" w:hAnsi="Times New Roman" w:cs="Times New Roman"/>
                <w:lang w:eastAsia="en-US"/>
              </w:rPr>
            </w:pPr>
            <w:r>
              <w:rPr>
                <w:lang w:eastAsia="en-US"/>
              </w:rPr>
              <w:t>до 01.10.2026р.</w:t>
            </w:r>
          </w:p>
        </w:tc>
      </w:tr>
      <w:tr w:rsidR="00AF0601" w:rsidTr="00AF0601">
        <w:tc>
          <w:tcPr>
            <w:tcW w:w="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28</w:t>
            </w:r>
          </w:p>
        </w:tc>
        <w:tc>
          <w:tcPr>
            <w:tcW w:w="5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proofErr w:type="spellStart"/>
            <w:r>
              <w:rPr>
                <w:sz w:val="22"/>
                <w:szCs w:val="22"/>
                <w:lang w:eastAsia="en-US"/>
              </w:rPr>
              <w:t>Дефібрілятор</w:t>
            </w:r>
            <w:proofErr w:type="spellEnd"/>
            <w:r>
              <w:rPr>
                <w:sz w:val="22"/>
                <w:szCs w:val="22"/>
                <w:lang w:eastAsia="en-US"/>
              </w:rPr>
              <w:t xml:space="preserve"> POWERH</w:t>
            </w:r>
          </w:p>
        </w:tc>
        <w:tc>
          <w:tcPr>
            <w:tcW w:w="11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proofErr w:type="spellStart"/>
            <w:r>
              <w:rPr>
                <w:sz w:val="22"/>
                <w:szCs w:val="22"/>
                <w:lang w:eastAsia="en-US"/>
              </w:rPr>
              <w:t>шт</w:t>
            </w:r>
            <w:proofErr w:type="spellEnd"/>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2</w:t>
            </w:r>
          </w:p>
        </w:tc>
        <w:tc>
          <w:tcPr>
            <w:tcW w:w="1843" w:type="dxa"/>
            <w:tcBorders>
              <w:top w:val="single" w:sz="8" w:space="0" w:color="000000"/>
              <w:left w:val="single" w:sz="8" w:space="0" w:color="000000"/>
              <w:bottom w:val="single" w:sz="8" w:space="0" w:color="000000"/>
              <w:right w:val="single" w:sz="8" w:space="0" w:color="000000"/>
            </w:tcBorders>
            <w:hideMark/>
          </w:tcPr>
          <w:p w:rsidR="00AF0601" w:rsidRDefault="00AF0601">
            <w:pPr>
              <w:spacing w:line="256" w:lineRule="auto"/>
              <w:rPr>
                <w:rFonts w:ascii="Times New Roman" w:hAnsi="Times New Roman" w:cs="Times New Roman"/>
                <w:lang w:eastAsia="en-US"/>
              </w:rPr>
            </w:pPr>
            <w:r>
              <w:rPr>
                <w:lang w:eastAsia="en-US"/>
              </w:rPr>
              <w:t>до 01.10.2026р.</w:t>
            </w:r>
          </w:p>
        </w:tc>
      </w:tr>
      <w:tr w:rsidR="00AF0601" w:rsidTr="00AF0601">
        <w:tc>
          <w:tcPr>
            <w:tcW w:w="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29</w:t>
            </w:r>
          </w:p>
        </w:tc>
        <w:tc>
          <w:tcPr>
            <w:tcW w:w="5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 xml:space="preserve">Монітор </w:t>
            </w:r>
            <w:proofErr w:type="spellStart"/>
            <w:r>
              <w:rPr>
                <w:sz w:val="22"/>
                <w:szCs w:val="22"/>
                <w:lang w:eastAsia="en-US"/>
              </w:rPr>
              <w:t>Холтер</w:t>
            </w:r>
            <w:proofErr w:type="spellEnd"/>
            <w:r>
              <w:rPr>
                <w:sz w:val="22"/>
                <w:szCs w:val="22"/>
                <w:lang w:eastAsia="en-US"/>
              </w:rPr>
              <w:t xml:space="preserve"> В516930</w:t>
            </w:r>
          </w:p>
        </w:tc>
        <w:tc>
          <w:tcPr>
            <w:tcW w:w="11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proofErr w:type="spellStart"/>
            <w:r>
              <w:rPr>
                <w:sz w:val="22"/>
                <w:szCs w:val="22"/>
                <w:lang w:eastAsia="en-US"/>
              </w:rPr>
              <w:t>шт</w:t>
            </w:r>
            <w:proofErr w:type="spellEnd"/>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1</w:t>
            </w:r>
          </w:p>
        </w:tc>
        <w:tc>
          <w:tcPr>
            <w:tcW w:w="1843" w:type="dxa"/>
            <w:tcBorders>
              <w:top w:val="single" w:sz="8" w:space="0" w:color="000000"/>
              <w:left w:val="single" w:sz="8" w:space="0" w:color="000000"/>
              <w:bottom w:val="single" w:sz="8" w:space="0" w:color="000000"/>
              <w:right w:val="single" w:sz="8" w:space="0" w:color="000000"/>
            </w:tcBorders>
            <w:hideMark/>
          </w:tcPr>
          <w:p w:rsidR="00AF0601" w:rsidRDefault="00AF0601">
            <w:pPr>
              <w:spacing w:line="256" w:lineRule="auto"/>
              <w:rPr>
                <w:rFonts w:ascii="Times New Roman" w:hAnsi="Times New Roman" w:cs="Times New Roman"/>
                <w:lang w:eastAsia="en-US"/>
              </w:rPr>
            </w:pPr>
            <w:r>
              <w:rPr>
                <w:lang w:eastAsia="en-US"/>
              </w:rPr>
              <w:t>до 01.10.2026р.</w:t>
            </w:r>
          </w:p>
        </w:tc>
      </w:tr>
      <w:tr w:rsidR="00AF0601" w:rsidTr="00AF0601">
        <w:tc>
          <w:tcPr>
            <w:tcW w:w="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30</w:t>
            </w:r>
          </w:p>
        </w:tc>
        <w:tc>
          <w:tcPr>
            <w:tcW w:w="5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Насос шприцевий</w:t>
            </w:r>
          </w:p>
        </w:tc>
        <w:tc>
          <w:tcPr>
            <w:tcW w:w="11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proofErr w:type="spellStart"/>
            <w:r>
              <w:rPr>
                <w:sz w:val="22"/>
                <w:szCs w:val="22"/>
                <w:lang w:eastAsia="en-US"/>
              </w:rPr>
              <w:t>шт</w:t>
            </w:r>
            <w:proofErr w:type="spellEnd"/>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1</w:t>
            </w:r>
          </w:p>
        </w:tc>
        <w:tc>
          <w:tcPr>
            <w:tcW w:w="1843" w:type="dxa"/>
            <w:tcBorders>
              <w:top w:val="single" w:sz="8" w:space="0" w:color="000000"/>
              <w:left w:val="single" w:sz="8" w:space="0" w:color="000000"/>
              <w:bottom w:val="single" w:sz="8" w:space="0" w:color="000000"/>
              <w:right w:val="single" w:sz="8" w:space="0" w:color="000000"/>
            </w:tcBorders>
            <w:hideMark/>
          </w:tcPr>
          <w:p w:rsidR="00AF0601" w:rsidRDefault="00AF0601">
            <w:pPr>
              <w:spacing w:line="256" w:lineRule="auto"/>
              <w:rPr>
                <w:rFonts w:ascii="Times New Roman" w:hAnsi="Times New Roman" w:cs="Times New Roman"/>
                <w:lang w:eastAsia="en-US"/>
              </w:rPr>
            </w:pPr>
            <w:r>
              <w:rPr>
                <w:lang w:eastAsia="en-US"/>
              </w:rPr>
              <w:t>до 01.10.2026р.</w:t>
            </w:r>
          </w:p>
        </w:tc>
      </w:tr>
      <w:tr w:rsidR="00AF0601" w:rsidTr="00AF0601">
        <w:tc>
          <w:tcPr>
            <w:tcW w:w="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31</w:t>
            </w:r>
          </w:p>
        </w:tc>
        <w:tc>
          <w:tcPr>
            <w:tcW w:w="5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Монітор пацієнта К-12</w:t>
            </w:r>
          </w:p>
        </w:tc>
        <w:tc>
          <w:tcPr>
            <w:tcW w:w="11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proofErr w:type="spellStart"/>
            <w:r>
              <w:rPr>
                <w:sz w:val="22"/>
                <w:szCs w:val="22"/>
                <w:lang w:eastAsia="en-US"/>
              </w:rPr>
              <w:t>шт</w:t>
            </w:r>
            <w:proofErr w:type="spellEnd"/>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1</w:t>
            </w:r>
          </w:p>
        </w:tc>
        <w:tc>
          <w:tcPr>
            <w:tcW w:w="1843" w:type="dxa"/>
            <w:tcBorders>
              <w:top w:val="single" w:sz="8" w:space="0" w:color="000000"/>
              <w:left w:val="single" w:sz="8" w:space="0" w:color="000000"/>
              <w:bottom w:val="single" w:sz="8" w:space="0" w:color="000000"/>
              <w:right w:val="single" w:sz="8" w:space="0" w:color="000000"/>
            </w:tcBorders>
            <w:hideMark/>
          </w:tcPr>
          <w:p w:rsidR="00AF0601" w:rsidRDefault="00AF0601">
            <w:pPr>
              <w:spacing w:line="256" w:lineRule="auto"/>
              <w:rPr>
                <w:rFonts w:ascii="Times New Roman" w:hAnsi="Times New Roman" w:cs="Times New Roman"/>
                <w:lang w:eastAsia="en-US"/>
              </w:rPr>
            </w:pPr>
            <w:r>
              <w:rPr>
                <w:lang w:eastAsia="en-US"/>
              </w:rPr>
              <w:t>до 01.10.2026р.</w:t>
            </w:r>
          </w:p>
        </w:tc>
      </w:tr>
      <w:tr w:rsidR="00AF0601" w:rsidTr="00AF0601">
        <w:tc>
          <w:tcPr>
            <w:tcW w:w="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32</w:t>
            </w:r>
          </w:p>
        </w:tc>
        <w:tc>
          <w:tcPr>
            <w:tcW w:w="5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Лампа щілинна</w:t>
            </w:r>
          </w:p>
        </w:tc>
        <w:tc>
          <w:tcPr>
            <w:tcW w:w="11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proofErr w:type="spellStart"/>
            <w:r>
              <w:rPr>
                <w:sz w:val="22"/>
                <w:szCs w:val="22"/>
                <w:lang w:eastAsia="en-US"/>
              </w:rPr>
              <w:t>шт</w:t>
            </w:r>
            <w:proofErr w:type="spellEnd"/>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1</w:t>
            </w:r>
          </w:p>
        </w:tc>
        <w:tc>
          <w:tcPr>
            <w:tcW w:w="1843" w:type="dxa"/>
            <w:tcBorders>
              <w:top w:val="single" w:sz="8" w:space="0" w:color="000000"/>
              <w:left w:val="single" w:sz="8" w:space="0" w:color="000000"/>
              <w:bottom w:val="single" w:sz="8" w:space="0" w:color="000000"/>
              <w:right w:val="single" w:sz="8" w:space="0" w:color="000000"/>
            </w:tcBorders>
            <w:hideMark/>
          </w:tcPr>
          <w:p w:rsidR="00AF0601" w:rsidRDefault="00AF0601">
            <w:pPr>
              <w:spacing w:line="256" w:lineRule="auto"/>
              <w:rPr>
                <w:rFonts w:ascii="Times New Roman" w:hAnsi="Times New Roman" w:cs="Times New Roman"/>
                <w:lang w:eastAsia="en-US"/>
              </w:rPr>
            </w:pPr>
            <w:r>
              <w:rPr>
                <w:lang w:eastAsia="en-US"/>
              </w:rPr>
              <w:t>до 01.10.2026р.</w:t>
            </w:r>
          </w:p>
        </w:tc>
      </w:tr>
      <w:tr w:rsidR="00AF0601" w:rsidTr="00AF0601">
        <w:tc>
          <w:tcPr>
            <w:tcW w:w="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33</w:t>
            </w:r>
          </w:p>
        </w:tc>
        <w:tc>
          <w:tcPr>
            <w:tcW w:w="5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Набір окулярних лінз</w:t>
            </w:r>
          </w:p>
        </w:tc>
        <w:tc>
          <w:tcPr>
            <w:tcW w:w="11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proofErr w:type="spellStart"/>
            <w:r>
              <w:rPr>
                <w:sz w:val="22"/>
                <w:szCs w:val="22"/>
                <w:lang w:eastAsia="en-US"/>
              </w:rPr>
              <w:t>шт</w:t>
            </w:r>
            <w:proofErr w:type="spellEnd"/>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2</w:t>
            </w:r>
          </w:p>
        </w:tc>
        <w:tc>
          <w:tcPr>
            <w:tcW w:w="1843" w:type="dxa"/>
            <w:tcBorders>
              <w:top w:val="single" w:sz="8" w:space="0" w:color="000000"/>
              <w:left w:val="single" w:sz="8" w:space="0" w:color="000000"/>
              <w:bottom w:val="single" w:sz="8" w:space="0" w:color="000000"/>
              <w:right w:val="single" w:sz="8" w:space="0" w:color="000000"/>
            </w:tcBorders>
            <w:hideMark/>
          </w:tcPr>
          <w:p w:rsidR="00AF0601" w:rsidRDefault="00AF0601">
            <w:pPr>
              <w:spacing w:line="256" w:lineRule="auto"/>
              <w:rPr>
                <w:rFonts w:ascii="Times New Roman" w:hAnsi="Times New Roman" w:cs="Times New Roman"/>
                <w:lang w:eastAsia="en-US"/>
              </w:rPr>
            </w:pPr>
            <w:r>
              <w:rPr>
                <w:lang w:eastAsia="en-US"/>
              </w:rPr>
              <w:t>до 01.10.2026р.</w:t>
            </w:r>
          </w:p>
        </w:tc>
      </w:tr>
      <w:tr w:rsidR="00AF0601" w:rsidTr="00AF0601">
        <w:tc>
          <w:tcPr>
            <w:tcW w:w="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34</w:t>
            </w:r>
          </w:p>
        </w:tc>
        <w:tc>
          <w:tcPr>
            <w:tcW w:w="5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Діагностична ультразвукова система ДС40</w:t>
            </w:r>
          </w:p>
        </w:tc>
        <w:tc>
          <w:tcPr>
            <w:tcW w:w="11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proofErr w:type="spellStart"/>
            <w:r>
              <w:rPr>
                <w:sz w:val="22"/>
                <w:szCs w:val="22"/>
                <w:lang w:eastAsia="en-US"/>
              </w:rPr>
              <w:t>шт</w:t>
            </w:r>
            <w:proofErr w:type="spellEnd"/>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1</w:t>
            </w:r>
          </w:p>
        </w:tc>
        <w:tc>
          <w:tcPr>
            <w:tcW w:w="1843" w:type="dxa"/>
            <w:tcBorders>
              <w:top w:val="single" w:sz="8" w:space="0" w:color="000000"/>
              <w:left w:val="single" w:sz="8" w:space="0" w:color="000000"/>
              <w:bottom w:val="single" w:sz="8" w:space="0" w:color="000000"/>
              <w:right w:val="single" w:sz="8" w:space="0" w:color="000000"/>
            </w:tcBorders>
            <w:hideMark/>
          </w:tcPr>
          <w:p w:rsidR="00AF0601" w:rsidRDefault="00AF0601">
            <w:pPr>
              <w:spacing w:line="256" w:lineRule="auto"/>
              <w:rPr>
                <w:rFonts w:ascii="Times New Roman" w:hAnsi="Times New Roman" w:cs="Times New Roman"/>
                <w:lang w:eastAsia="en-US"/>
              </w:rPr>
            </w:pPr>
            <w:r>
              <w:rPr>
                <w:lang w:eastAsia="en-US"/>
              </w:rPr>
              <w:t>до 01.10.2026р.</w:t>
            </w:r>
          </w:p>
        </w:tc>
      </w:tr>
      <w:tr w:rsidR="00AF0601" w:rsidTr="00AF0601">
        <w:tc>
          <w:tcPr>
            <w:tcW w:w="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35</w:t>
            </w:r>
          </w:p>
        </w:tc>
        <w:tc>
          <w:tcPr>
            <w:tcW w:w="5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Автоматичний діоптриметр</w:t>
            </w:r>
          </w:p>
        </w:tc>
        <w:tc>
          <w:tcPr>
            <w:tcW w:w="11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proofErr w:type="spellStart"/>
            <w:r>
              <w:rPr>
                <w:sz w:val="22"/>
                <w:szCs w:val="22"/>
                <w:lang w:eastAsia="en-US"/>
              </w:rPr>
              <w:t>шт</w:t>
            </w:r>
            <w:proofErr w:type="spellEnd"/>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1</w:t>
            </w:r>
          </w:p>
        </w:tc>
        <w:tc>
          <w:tcPr>
            <w:tcW w:w="1843" w:type="dxa"/>
            <w:tcBorders>
              <w:top w:val="single" w:sz="8" w:space="0" w:color="000000"/>
              <w:left w:val="single" w:sz="8" w:space="0" w:color="000000"/>
              <w:bottom w:val="single" w:sz="8" w:space="0" w:color="000000"/>
              <w:right w:val="single" w:sz="8" w:space="0" w:color="000000"/>
            </w:tcBorders>
            <w:hideMark/>
          </w:tcPr>
          <w:p w:rsidR="00AF0601" w:rsidRDefault="00AF0601">
            <w:pPr>
              <w:spacing w:line="256" w:lineRule="auto"/>
              <w:rPr>
                <w:rFonts w:ascii="Times New Roman" w:hAnsi="Times New Roman" w:cs="Times New Roman"/>
                <w:lang w:eastAsia="en-US"/>
              </w:rPr>
            </w:pPr>
            <w:r>
              <w:rPr>
                <w:lang w:eastAsia="en-US"/>
              </w:rPr>
              <w:t>до 01.10.2026р.</w:t>
            </w:r>
          </w:p>
        </w:tc>
      </w:tr>
      <w:tr w:rsidR="00AF0601" w:rsidTr="00AF0601">
        <w:tc>
          <w:tcPr>
            <w:tcW w:w="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36</w:t>
            </w:r>
          </w:p>
        </w:tc>
        <w:tc>
          <w:tcPr>
            <w:tcW w:w="5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Периметр сферичний</w:t>
            </w:r>
          </w:p>
        </w:tc>
        <w:tc>
          <w:tcPr>
            <w:tcW w:w="11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proofErr w:type="spellStart"/>
            <w:r>
              <w:rPr>
                <w:sz w:val="22"/>
                <w:szCs w:val="22"/>
                <w:lang w:eastAsia="en-US"/>
              </w:rPr>
              <w:t>шт</w:t>
            </w:r>
            <w:proofErr w:type="spellEnd"/>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1</w:t>
            </w:r>
          </w:p>
        </w:tc>
        <w:tc>
          <w:tcPr>
            <w:tcW w:w="1843" w:type="dxa"/>
            <w:tcBorders>
              <w:top w:val="single" w:sz="8" w:space="0" w:color="000000"/>
              <w:left w:val="single" w:sz="8" w:space="0" w:color="000000"/>
              <w:bottom w:val="single" w:sz="8" w:space="0" w:color="000000"/>
              <w:right w:val="single" w:sz="8" w:space="0" w:color="000000"/>
            </w:tcBorders>
            <w:hideMark/>
          </w:tcPr>
          <w:p w:rsidR="00AF0601" w:rsidRDefault="00AF0601">
            <w:pPr>
              <w:spacing w:line="256" w:lineRule="auto"/>
              <w:rPr>
                <w:rFonts w:ascii="Times New Roman" w:hAnsi="Times New Roman" w:cs="Times New Roman"/>
                <w:lang w:eastAsia="en-US"/>
              </w:rPr>
            </w:pPr>
            <w:r>
              <w:rPr>
                <w:lang w:eastAsia="en-US"/>
              </w:rPr>
              <w:t>до 01.10.2026р.</w:t>
            </w:r>
          </w:p>
        </w:tc>
      </w:tr>
      <w:tr w:rsidR="00AF0601" w:rsidTr="00AF0601">
        <w:tc>
          <w:tcPr>
            <w:tcW w:w="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37</w:t>
            </w:r>
          </w:p>
        </w:tc>
        <w:tc>
          <w:tcPr>
            <w:tcW w:w="5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proofErr w:type="spellStart"/>
            <w:r>
              <w:rPr>
                <w:sz w:val="22"/>
                <w:szCs w:val="22"/>
                <w:lang w:eastAsia="en-US"/>
              </w:rPr>
              <w:t>Авторефкератометр</w:t>
            </w:r>
            <w:proofErr w:type="spellEnd"/>
            <w:r>
              <w:rPr>
                <w:sz w:val="22"/>
                <w:szCs w:val="22"/>
                <w:lang w:eastAsia="en-US"/>
              </w:rPr>
              <w:t xml:space="preserve"> HRK-1</w:t>
            </w:r>
          </w:p>
        </w:tc>
        <w:tc>
          <w:tcPr>
            <w:tcW w:w="11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proofErr w:type="spellStart"/>
            <w:r>
              <w:rPr>
                <w:sz w:val="22"/>
                <w:szCs w:val="22"/>
                <w:lang w:eastAsia="en-US"/>
              </w:rPr>
              <w:t>шт</w:t>
            </w:r>
            <w:proofErr w:type="spellEnd"/>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1</w:t>
            </w:r>
          </w:p>
        </w:tc>
        <w:tc>
          <w:tcPr>
            <w:tcW w:w="1843" w:type="dxa"/>
            <w:tcBorders>
              <w:top w:val="single" w:sz="8" w:space="0" w:color="000000"/>
              <w:left w:val="single" w:sz="8" w:space="0" w:color="000000"/>
              <w:bottom w:val="single" w:sz="8" w:space="0" w:color="000000"/>
              <w:right w:val="single" w:sz="8" w:space="0" w:color="000000"/>
            </w:tcBorders>
            <w:hideMark/>
          </w:tcPr>
          <w:p w:rsidR="00AF0601" w:rsidRDefault="00AF0601">
            <w:pPr>
              <w:spacing w:line="256" w:lineRule="auto"/>
              <w:rPr>
                <w:rFonts w:ascii="Times New Roman" w:hAnsi="Times New Roman" w:cs="Times New Roman"/>
                <w:lang w:eastAsia="en-US"/>
              </w:rPr>
            </w:pPr>
            <w:r>
              <w:rPr>
                <w:lang w:eastAsia="en-US"/>
              </w:rPr>
              <w:t>до 01.10.2026р.</w:t>
            </w:r>
          </w:p>
        </w:tc>
      </w:tr>
      <w:tr w:rsidR="00AF0601" w:rsidTr="00AF0601">
        <w:tc>
          <w:tcPr>
            <w:tcW w:w="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38</w:t>
            </w:r>
          </w:p>
        </w:tc>
        <w:tc>
          <w:tcPr>
            <w:tcW w:w="5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Установка ОЛК1(у комплекті)</w:t>
            </w:r>
          </w:p>
        </w:tc>
        <w:tc>
          <w:tcPr>
            <w:tcW w:w="11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proofErr w:type="spellStart"/>
            <w:r>
              <w:rPr>
                <w:sz w:val="22"/>
                <w:szCs w:val="22"/>
                <w:lang w:eastAsia="en-US"/>
              </w:rPr>
              <w:t>шт</w:t>
            </w:r>
            <w:proofErr w:type="spellEnd"/>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1</w:t>
            </w:r>
          </w:p>
        </w:tc>
        <w:tc>
          <w:tcPr>
            <w:tcW w:w="1843" w:type="dxa"/>
            <w:tcBorders>
              <w:top w:val="single" w:sz="8" w:space="0" w:color="000000"/>
              <w:left w:val="single" w:sz="8" w:space="0" w:color="000000"/>
              <w:bottom w:val="single" w:sz="8" w:space="0" w:color="000000"/>
              <w:right w:val="single" w:sz="8" w:space="0" w:color="000000"/>
            </w:tcBorders>
            <w:hideMark/>
          </w:tcPr>
          <w:p w:rsidR="00AF0601" w:rsidRDefault="00AF0601">
            <w:pPr>
              <w:spacing w:line="256" w:lineRule="auto"/>
              <w:rPr>
                <w:rFonts w:ascii="Times New Roman" w:hAnsi="Times New Roman" w:cs="Times New Roman"/>
                <w:lang w:eastAsia="en-US"/>
              </w:rPr>
            </w:pPr>
            <w:r>
              <w:rPr>
                <w:lang w:eastAsia="en-US"/>
              </w:rPr>
              <w:t>до 01.10.2026р.</w:t>
            </w:r>
          </w:p>
        </w:tc>
      </w:tr>
      <w:tr w:rsidR="00AF0601" w:rsidTr="00AF0601">
        <w:tc>
          <w:tcPr>
            <w:tcW w:w="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39</w:t>
            </w:r>
          </w:p>
        </w:tc>
        <w:tc>
          <w:tcPr>
            <w:tcW w:w="5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proofErr w:type="spellStart"/>
            <w:r>
              <w:rPr>
                <w:sz w:val="22"/>
                <w:szCs w:val="22"/>
                <w:lang w:eastAsia="en-US"/>
              </w:rPr>
              <w:t>Дерматоскоп</w:t>
            </w:r>
            <w:proofErr w:type="spellEnd"/>
          </w:p>
        </w:tc>
        <w:tc>
          <w:tcPr>
            <w:tcW w:w="11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proofErr w:type="spellStart"/>
            <w:r>
              <w:rPr>
                <w:sz w:val="22"/>
                <w:szCs w:val="22"/>
                <w:lang w:eastAsia="en-US"/>
              </w:rPr>
              <w:t>шт</w:t>
            </w:r>
            <w:proofErr w:type="spellEnd"/>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1</w:t>
            </w:r>
          </w:p>
        </w:tc>
        <w:tc>
          <w:tcPr>
            <w:tcW w:w="1843" w:type="dxa"/>
            <w:tcBorders>
              <w:top w:val="single" w:sz="8" w:space="0" w:color="000000"/>
              <w:left w:val="single" w:sz="8" w:space="0" w:color="000000"/>
              <w:bottom w:val="single" w:sz="8" w:space="0" w:color="000000"/>
              <w:right w:val="single" w:sz="8" w:space="0" w:color="000000"/>
            </w:tcBorders>
            <w:hideMark/>
          </w:tcPr>
          <w:p w:rsidR="00AF0601" w:rsidRDefault="00AF0601">
            <w:pPr>
              <w:spacing w:line="256" w:lineRule="auto"/>
              <w:rPr>
                <w:rFonts w:ascii="Times New Roman" w:hAnsi="Times New Roman" w:cs="Times New Roman"/>
                <w:lang w:eastAsia="en-US"/>
              </w:rPr>
            </w:pPr>
            <w:r>
              <w:rPr>
                <w:lang w:eastAsia="en-US"/>
              </w:rPr>
              <w:t>до 01.10.2026р.</w:t>
            </w:r>
          </w:p>
        </w:tc>
      </w:tr>
      <w:tr w:rsidR="00AF0601" w:rsidTr="00AF0601">
        <w:tc>
          <w:tcPr>
            <w:tcW w:w="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40</w:t>
            </w:r>
          </w:p>
        </w:tc>
        <w:tc>
          <w:tcPr>
            <w:tcW w:w="5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Апарат магнітотерапії Полюс</w:t>
            </w:r>
          </w:p>
        </w:tc>
        <w:tc>
          <w:tcPr>
            <w:tcW w:w="11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proofErr w:type="spellStart"/>
            <w:r>
              <w:rPr>
                <w:sz w:val="22"/>
                <w:szCs w:val="22"/>
                <w:lang w:eastAsia="en-US"/>
              </w:rPr>
              <w:t>шт</w:t>
            </w:r>
            <w:proofErr w:type="spellEnd"/>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1</w:t>
            </w:r>
          </w:p>
        </w:tc>
        <w:tc>
          <w:tcPr>
            <w:tcW w:w="1843" w:type="dxa"/>
            <w:tcBorders>
              <w:top w:val="single" w:sz="8" w:space="0" w:color="000000"/>
              <w:left w:val="single" w:sz="8" w:space="0" w:color="000000"/>
              <w:bottom w:val="single" w:sz="8" w:space="0" w:color="000000"/>
              <w:right w:val="single" w:sz="8" w:space="0" w:color="000000"/>
            </w:tcBorders>
            <w:hideMark/>
          </w:tcPr>
          <w:p w:rsidR="00AF0601" w:rsidRDefault="00AF0601">
            <w:pPr>
              <w:spacing w:line="256" w:lineRule="auto"/>
              <w:rPr>
                <w:rFonts w:ascii="Times New Roman" w:hAnsi="Times New Roman" w:cs="Times New Roman"/>
                <w:lang w:eastAsia="en-US"/>
              </w:rPr>
            </w:pPr>
            <w:r>
              <w:rPr>
                <w:lang w:eastAsia="en-US"/>
              </w:rPr>
              <w:t>до 01.10.2026р.</w:t>
            </w:r>
          </w:p>
        </w:tc>
      </w:tr>
      <w:tr w:rsidR="00AF0601" w:rsidTr="00AF0601">
        <w:tc>
          <w:tcPr>
            <w:tcW w:w="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41</w:t>
            </w:r>
          </w:p>
        </w:tc>
        <w:tc>
          <w:tcPr>
            <w:tcW w:w="5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 xml:space="preserve">Апарат </w:t>
            </w:r>
            <w:proofErr w:type="spellStart"/>
            <w:r>
              <w:rPr>
                <w:sz w:val="22"/>
                <w:szCs w:val="22"/>
                <w:lang w:eastAsia="en-US"/>
              </w:rPr>
              <w:t>Ампліпульс</w:t>
            </w:r>
            <w:proofErr w:type="spellEnd"/>
            <w:r>
              <w:rPr>
                <w:sz w:val="22"/>
                <w:szCs w:val="22"/>
                <w:lang w:eastAsia="en-US"/>
              </w:rPr>
              <w:t>-5</w:t>
            </w:r>
          </w:p>
        </w:tc>
        <w:tc>
          <w:tcPr>
            <w:tcW w:w="11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proofErr w:type="spellStart"/>
            <w:r>
              <w:rPr>
                <w:sz w:val="22"/>
                <w:szCs w:val="22"/>
                <w:lang w:eastAsia="en-US"/>
              </w:rPr>
              <w:t>шт</w:t>
            </w:r>
            <w:proofErr w:type="spellEnd"/>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2</w:t>
            </w:r>
          </w:p>
        </w:tc>
        <w:tc>
          <w:tcPr>
            <w:tcW w:w="1843" w:type="dxa"/>
            <w:tcBorders>
              <w:top w:val="single" w:sz="8" w:space="0" w:color="000000"/>
              <w:left w:val="single" w:sz="8" w:space="0" w:color="000000"/>
              <w:bottom w:val="single" w:sz="8" w:space="0" w:color="000000"/>
              <w:right w:val="single" w:sz="8" w:space="0" w:color="000000"/>
            </w:tcBorders>
            <w:hideMark/>
          </w:tcPr>
          <w:p w:rsidR="00AF0601" w:rsidRDefault="00AF0601">
            <w:pPr>
              <w:spacing w:line="256" w:lineRule="auto"/>
              <w:rPr>
                <w:rFonts w:ascii="Times New Roman" w:hAnsi="Times New Roman" w:cs="Times New Roman"/>
                <w:lang w:eastAsia="en-US"/>
              </w:rPr>
            </w:pPr>
            <w:r>
              <w:rPr>
                <w:lang w:eastAsia="en-US"/>
              </w:rPr>
              <w:t>до 01.10.2026р.</w:t>
            </w:r>
          </w:p>
        </w:tc>
      </w:tr>
      <w:tr w:rsidR="00AF0601" w:rsidTr="00AF0601">
        <w:tc>
          <w:tcPr>
            <w:tcW w:w="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42</w:t>
            </w:r>
          </w:p>
        </w:tc>
        <w:tc>
          <w:tcPr>
            <w:tcW w:w="5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Поток-01М</w:t>
            </w:r>
          </w:p>
        </w:tc>
        <w:tc>
          <w:tcPr>
            <w:tcW w:w="11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proofErr w:type="spellStart"/>
            <w:r>
              <w:rPr>
                <w:sz w:val="22"/>
                <w:szCs w:val="22"/>
                <w:lang w:eastAsia="en-US"/>
              </w:rPr>
              <w:t>шт</w:t>
            </w:r>
            <w:proofErr w:type="spellEnd"/>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4</w:t>
            </w:r>
          </w:p>
        </w:tc>
        <w:tc>
          <w:tcPr>
            <w:tcW w:w="1843" w:type="dxa"/>
            <w:tcBorders>
              <w:top w:val="single" w:sz="8" w:space="0" w:color="000000"/>
              <w:left w:val="single" w:sz="8" w:space="0" w:color="000000"/>
              <w:bottom w:val="single" w:sz="8" w:space="0" w:color="000000"/>
              <w:right w:val="single" w:sz="8" w:space="0" w:color="000000"/>
            </w:tcBorders>
            <w:hideMark/>
          </w:tcPr>
          <w:p w:rsidR="00AF0601" w:rsidRDefault="00AF0601">
            <w:pPr>
              <w:spacing w:line="256" w:lineRule="auto"/>
              <w:rPr>
                <w:rFonts w:ascii="Times New Roman" w:hAnsi="Times New Roman" w:cs="Times New Roman"/>
                <w:lang w:eastAsia="en-US"/>
              </w:rPr>
            </w:pPr>
            <w:r>
              <w:rPr>
                <w:lang w:eastAsia="en-US"/>
              </w:rPr>
              <w:t>до 01.10.2026р.</w:t>
            </w:r>
          </w:p>
        </w:tc>
      </w:tr>
      <w:tr w:rsidR="00AF0601" w:rsidTr="00AF0601">
        <w:tc>
          <w:tcPr>
            <w:tcW w:w="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43</w:t>
            </w:r>
          </w:p>
        </w:tc>
        <w:tc>
          <w:tcPr>
            <w:tcW w:w="5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Апарат ОУФБ-04</w:t>
            </w:r>
          </w:p>
        </w:tc>
        <w:tc>
          <w:tcPr>
            <w:tcW w:w="11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proofErr w:type="spellStart"/>
            <w:r>
              <w:rPr>
                <w:sz w:val="22"/>
                <w:szCs w:val="22"/>
                <w:lang w:eastAsia="en-US"/>
              </w:rPr>
              <w:t>шт</w:t>
            </w:r>
            <w:proofErr w:type="spellEnd"/>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2</w:t>
            </w:r>
          </w:p>
        </w:tc>
        <w:tc>
          <w:tcPr>
            <w:tcW w:w="1843" w:type="dxa"/>
            <w:tcBorders>
              <w:top w:val="single" w:sz="8" w:space="0" w:color="000000"/>
              <w:left w:val="single" w:sz="8" w:space="0" w:color="000000"/>
              <w:bottom w:val="single" w:sz="8" w:space="0" w:color="000000"/>
              <w:right w:val="single" w:sz="8" w:space="0" w:color="000000"/>
            </w:tcBorders>
            <w:hideMark/>
          </w:tcPr>
          <w:p w:rsidR="00AF0601" w:rsidRDefault="00AF0601">
            <w:pPr>
              <w:spacing w:line="256" w:lineRule="auto"/>
              <w:rPr>
                <w:rFonts w:ascii="Times New Roman" w:hAnsi="Times New Roman" w:cs="Times New Roman"/>
                <w:lang w:eastAsia="en-US"/>
              </w:rPr>
            </w:pPr>
            <w:r>
              <w:rPr>
                <w:lang w:eastAsia="en-US"/>
              </w:rPr>
              <w:t>до 01.10.2026р.</w:t>
            </w:r>
          </w:p>
        </w:tc>
      </w:tr>
      <w:tr w:rsidR="00AF0601" w:rsidTr="00AF0601">
        <w:tc>
          <w:tcPr>
            <w:tcW w:w="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44</w:t>
            </w:r>
          </w:p>
        </w:tc>
        <w:tc>
          <w:tcPr>
            <w:tcW w:w="5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Апарат УВЧ-30</w:t>
            </w:r>
          </w:p>
        </w:tc>
        <w:tc>
          <w:tcPr>
            <w:tcW w:w="11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proofErr w:type="spellStart"/>
            <w:r>
              <w:rPr>
                <w:sz w:val="22"/>
                <w:szCs w:val="22"/>
                <w:lang w:eastAsia="en-US"/>
              </w:rPr>
              <w:t>шт</w:t>
            </w:r>
            <w:proofErr w:type="spellEnd"/>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2</w:t>
            </w:r>
          </w:p>
        </w:tc>
        <w:tc>
          <w:tcPr>
            <w:tcW w:w="1843" w:type="dxa"/>
            <w:tcBorders>
              <w:top w:val="single" w:sz="8" w:space="0" w:color="000000"/>
              <w:left w:val="single" w:sz="8" w:space="0" w:color="000000"/>
              <w:bottom w:val="single" w:sz="8" w:space="0" w:color="000000"/>
              <w:right w:val="single" w:sz="8" w:space="0" w:color="000000"/>
            </w:tcBorders>
            <w:hideMark/>
          </w:tcPr>
          <w:p w:rsidR="00AF0601" w:rsidRDefault="00AF0601">
            <w:pPr>
              <w:spacing w:line="256" w:lineRule="auto"/>
              <w:rPr>
                <w:rFonts w:ascii="Times New Roman" w:hAnsi="Times New Roman" w:cs="Times New Roman"/>
                <w:lang w:eastAsia="en-US"/>
              </w:rPr>
            </w:pPr>
            <w:r>
              <w:rPr>
                <w:lang w:eastAsia="en-US"/>
              </w:rPr>
              <w:t>до 01.10.2026р.</w:t>
            </w:r>
          </w:p>
        </w:tc>
      </w:tr>
      <w:tr w:rsidR="00AF0601" w:rsidTr="00AF0601">
        <w:tc>
          <w:tcPr>
            <w:tcW w:w="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45</w:t>
            </w:r>
          </w:p>
        </w:tc>
        <w:tc>
          <w:tcPr>
            <w:tcW w:w="5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 xml:space="preserve">Апарат ультразвукової терапії </w:t>
            </w:r>
            <w:proofErr w:type="spellStart"/>
            <w:r>
              <w:rPr>
                <w:sz w:val="22"/>
                <w:szCs w:val="22"/>
                <w:lang w:eastAsia="en-US"/>
              </w:rPr>
              <w:t>Sonic</w:t>
            </w:r>
            <w:proofErr w:type="spellEnd"/>
          </w:p>
        </w:tc>
        <w:tc>
          <w:tcPr>
            <w:tcW w:w="11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proofErr w:type="spellStart"/>
            <w:r>
              <w:rPr>
                <w:sz w:val="22"/>
                <w:szCs w:val="22"/>
                <w:lang w:eastAsia="en-US"/>
              </w:rPr>
              <w:t>шт</w:t>
            </w:r>
            <w:proofErr w:type="spellEnd"/>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2</w:t>
            </w:r>
          </w:p>
        </w:tc>
        <w:tc>
          <w:tcPr>
            <w:tcW w:w="1843" w:type="dxa"/>
            <w:tcBorders>
              <w:top w:val="single" w:sz="8" w:space="0" w:color="000000"/>
              <w:left w:val="single" w:sz="8" w:space="0" w:color="000000"/>
              <w:bottom w:val="single" w:sz="8" w:space="0" w:color="000000"/>
              <w:right w:val="single" w:sz="8" w:space="0" w:color="000000"/>
            </w:tcBorders>
            <w:hideMark/>
          </w:tcPr>
          <w:p w:rsidR="00AF0601" w:rsidRDefault="00AF0601">
            <w:pPr>
              <w:spacing w:line="256" w:lineRule="auto"/>
              <w:rPr>
                <w:rFonts w:ascii="Times New Roman" w:hAnsi="Times New Roman" w:cs="Times New Roman"/>
                <w:lang w:eastAsia="en-US"/>
              </w:rPr>
            </w:pPr>
            <w:r>
              <w:rPr>
                <w:lang w:eastAsia="en-US"/>
              </w:rPr>
              <w:t>до 01.10.2026р.</w:t>
            </w:r>
          </w:p>
        </w:tc>
      </w:tr>
      <w:tr w:rsidR="00AF0601" w:rsidTr="00AF0601">
        <w:tc>
          <w:tcPr>
            <w:tcW w:w="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46</w:t>
            </w:r>
          </w:p>
        </w:tc>
        <w:tc>
          <w:tcPr>
            <w:tcW w:w="5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Корона С+У</w:t>
            </w:r>
          </w:p>
        </w:tc>
        <w:tc>
          <w:tcPr>
            <w:tcW w:w="11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proofErr w:type="spellStart"/>
            <w:r>
              <w:rPr>
                <w:sz w:val="22"/>
                <w:szCs w:val="22"/>
                <w:lang w:eastAsia="en-US"/>
              </w:rPr>
              <w:t>шт</w:t>
            </w:r>
            <w:proofErr w:type="spellEnd"/>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2</w:t>
            </w:r>
          </w:p>
        </w:tc>
        <w:tc>
          <w:tcPr>
            <w:tcW w:w="1843" w:type="dxa"/>
            <w:tcBorders>
              <w:top w:val="single" w:sz="8" w:space="0" w:color="000000"/>
              <w:left w:val="single" w:sz="8" w:space="0" w:color="000000"/>
              <w:bottom w:val="single" w:sz="8" w:space="0" w:color="000000"/>
              <w:right w:val="single" w:sz="8" w:space="0" w:color="000000"/>
            </w:tcBorders>
            <w:hideMark/>
          </w:tcPr>
          <w:p w:rsidR="00AF0601" w:rsidRDefault="00AF0601">
            <w:pPr>
              <w:spacing w:line="256" w:lineRule="auto"/>
              <w:rPr>
                <w:rFonts w:ascii="Times New Roman" w:hAnsi="Times New Roman" w:cs="Times New Roman"/>
                <w:lang w:eastAsia="en-US"/>
              </w:rPr>
            </w:pPr>
            <w:r>
              <w:rPr>
                <w:lang w:eastAsia="en-US"/>
              </w:rPr>
              <w:t>до 01.10.2026р.</w:t>
            </w:r>
          </w:p>
        </w:tc>
      </w:tr>
      <w:tr w:rsidR="00AF0601" w:rsidTr="00AF0601">
        <w:tc>
          <w:tcPr>
            <w:tcW w:w="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47</w:t>
            </w:r>
          </w:p>
        </w:tc>
        <w:tc>
          <w:tcPr>
            <w:tcW w:w="5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ОРК-21</w:t>
            </w:r>
          </w:p>
        </w:tc>
        <w:tc>
          <w:tcPr>
            <w:tcW w:w="11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proofErr w:type="spellStart"/>
            <w:r>
              <w:rPr>
                <w:sz w:val="22"/>
                <w:szCs w:val="22"/>
                <w:lang w:eastAsia="en-US"/>
              </w:rPr>
              <w:t>шт</w:t>
            </w:r>
            <w:proofErr w:type="spellEnd"/>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1</w:t>
            </w:r>
          </w:p>
        </w:tc>
        <w:tc>
          <w:tcPr>
            <w:tcW w:w="1843" w:type="dxa"/>
            <w:tcBorders>
              <w:top w:val="single" w:sz="8" w:space="0" w:color="000000"/>
              <w:left w:val="single" w:sz="8" w:space="0" w:color="000000"/>
              <w:bottom w:val="single" w:sz="8" w:space="0" w:color="000000"/>
              <w:right w:val="single" w:sz="8" w:space="0" w:color="000000"/>
            </w:tcBorders>
            <w:hideMark/>
          </w:tcPr>
          <w:p w:rsidR="00AF0601" w:rsidRDefault="00AF0601">
            <w:pPr>
              <w:spacing w:line="256" w:lineRule="auto"/>
              <w:rPr>
                <w:rFonts w:ascii="Times New Roman" w:hAnsi="Times New Roman" w:cs="Times New Roman"/>
                <w:lang w:eastAsia="en-US"/>
              </w:rPr>
            </w:pPr>
            <w:r>
              <w:rPr>
                <w:lang w:eastAsia="en-US"/>
              </w:rPr>
              <w:t>до 01.10.2026р.</w:t>
            </w:r>
          </w:p>
        </w:tc>
      </w:tr>
      <w:tr w:rsidR="00AF0601" w:rsidTr="00AF0601">
        <w:tc>
          <w:tcPr>
            <w:tcW w:w="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48</w:t>
            </w:r>
          </w:p>
        </w:tc>
        <w:tc>
          <w:tcPr>
            <w:tcW w:w="5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Апарат Мах</w:t>
            </w:r>
          </w:p>
        </w:tc>
        <w:tc>
          <w:tcPr>
            <w:tcW w:w="11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proofErr w:type="spellStart"/>
            <w:r>
              <w:rPr>
                <w:sz w:val="22"/>
                <w:szCs w:val="22"/>
                <w:lang w:eastAsia="en-US"/>
              </w:rPr>
              <w:t>шт</w:t>
            </w:r>
            <w:proofErr w:type="spellEnd"/>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3</w:t>
            </w:r>
          </w:p>
        </w:tc>
        <w:tc>
          <w:tcPr>
            <w:tcW w:w="1843" w:type="dxa"/>
            <w:tcBorders>
              <w:top w:val="single" w:sz="8" w:space="0" w:color="000000"/>
              <w:left w:val="single" w:sz="8" w:space="0" w:color="000000"/>
              <w:bottom w:val="single" w:sz="8" w:space="0" w:color="000000"/>
              <w:right w:val="single" w:sz="8" w:space="0" w:color="000000"/>
            </w:tcBorders>
            <w:hideMark/>
          </w:tcPr>
          <w:p w:rsidR="00AF0601" w:rsidRDefault="00AF0601">
            <w:pPr>
              <w:spacing w:line="256" w:lineRule="auto"/>
              <w:rPr>
                <w:rFonts w:ascii="Times New Roman" w:hAnsi="Times New Roman" w:cs="Times New Roman"/>
                <w:lang w:eastAsia="en-US"/>
              </w:rPr>
            </w:pPr>
            <w:r>
              <w:rPr>
                <w:lang w:eastAsia="en-US"/>
              </w:rPr>
              <w:t>до 01.10.2026р.</w:t>
            </w:r>
          </w:p>
        </w:tc>
      </w:tr>
      <w:tr w:rsidR="00AF0601" w:rsidTr="00AF0601">
        <w:tc>
          <w:tcPr>
            <w:tcW w:w="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49</w:t>
            </w:r>
          </w:p>
        </w:tc>
        <w:tc>
          <w:tcPr>
            <w:tcW w:w="5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УФІТ-СМ</w:t>
            </w:r>
          </w:p>
        </w:tc>
        <w:tc>
          <w:tcPr>
            <w:tcW w:w="11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proofErr w:type="spellStart"/>
            <w:r>
              <w:rPr>
                <w:sz w:val="22"/>
                <w:szCs w:val="22"/>
                <w:lang w:eastAsia="en-US"/>
              </w:rPr>
              <w:t>шт</w:t>
            </w:r>
            <w:proofErr w:type="spellEnd"/>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1</w:t>
            </w:r>
          </w:p>
        </w:tc>
        <w:tc>
          <w:tcPr>
            <w:tcW w:w="1843" w:type="dxa"/>
            <w:tcBorders>
              <w:top w:val="single" w:sz="8" w:space="0" w:color="000000"/>
              <w:left w:val="single" w:sz="8" w:space="0" w:color="000000"/>
              <w:bottom w:val="single" w:sz="8" w:space="0" w:color="000000"/>
              <w:right w:val="single" w:sz="8" w:space="0" w:color="000000"/>
            </w:tcBorders>
            <w:hideMark/>
          </w:tcPr>
          <w:p w:rsidR="00AF0601" w:rsidRDefault="00AF0601">
            <w:pPr>
              <w:spacing w:line="256" w:lineRule="auto"/>
              <w:rPr>
                <w:rFonts w:ascii="Times New Roman" w:hAnsi="Times New Roman" w:cs="Times New Roman"/>
                <w:lang w:eastAsia="en-US"/>
              </w:rPr>
            </w:pPr>
            <w:r>
              <w:rPr>
                <w:lang w:eastAsia="en-US"/>
              </w:rPr>
              <w:t>до 01.10.2026р.</w:t>
            </w:r>
          </w:p>
        </w:tc>
      </w:tr>
      <w:tr w:rsidR="00AF0601" w:rsidTr="00AF0601">
        <w:tc>
          <w:tcPr>
            <w:tcW w:w="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50</w:t>
            </w:r>
          </w:p>
        </w:tc>
        <w:tc>
          <w:tcPr>
            <w:tcW w:w="5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Термостат ТС-80М</w:t>
            </w:r>
          </w:p>
        </w:tc>
        <w:tc>
          <w:tcPr>
            <w:tcW w:w="11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proofErr w:type="spellStart"/>
            <w:r>
              <w:rPr>
                <w:sz w:val="22"/>
                <w:szCs w:val="22"/>
                <w:lang w:eastAsia="en-US"/>
              </w:rPr>
              <w:t>шт</w:t>
            </w:r>
            <w:proofErr w:type="spellEnd"/>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7</w:t>
            </w:r>
          </w:p>
        </w:tc>
        <w:tc>
          <w:tcPr>
            <w:tcW w:w="1843" w:type="dxa"/>
            <w:tcBorders>
              <w:top w:val="single" w:sz="8" w:space="0" w:color="000000"/>
              <w:left w:val="single" w:sz="8" w:space="0" w:color="000000"/>
              <w:bottom w:val="single" w:sz="8" w:space="0" w:color="000000"/>
              <w:right w:val="single" w:sz="8" w:space="0" w:color="000000"/>
            </w:tcBorders>
            <w:hideMark/>
          </w:tcPr>
          <w:p w:rsidR="00AF0601" w:rsidRDefault="00AF0601">
            <w:pPr>
              <w:spacing w:line="256" w:lineRule="auto"/>
              <w:rPr>
                <w:rFonts w:ascii="Times New Roman" w:hAnsi="Times New Roman" w:cs="Times New Roman"/>
                <w:lang w:eastAsia="en-US"/>
              </w:rPr>
            </w:pPr>
            <w:r>
              <w:rPr>
                <w:lang w:eastAsia="en-US"/>
              </w:rPr>
              <w:t>до 01.10.2026р.</w:t>
            </w:r>
          </w:p>
        </w:tc>
      </w:tr>
      <w:tr w:rsidR="00AF0601" w:rsidTr="00AF0601">
        <w:tc>
          <w:tcPr>
            <w:tcW w:w="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51</w:t>
            </w:r>
          </w:p>
        </w:tc>
        <w:tc>
          <w:tcPr>
            <w:tcW w:w="5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proofErr w:type="spellStart"/>
            <w:r>
              <w:rPr>
                <w:sz w:val="22"/>
                <w:szCs w:val="22"/>
                <w:lang w:eastAsia="en-US"/>
              </w:rPr>
              <w:t>Центріфуга</w:t>
            </w:r>
            <w:proofErr w:type="spellEnd"/>
          </w:p>
        </w:tc>
        <w:tc>
          <w:tcPr>
            <w:tcW w:w="11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proofErr w:type="spellStart"/>
            <w:r>
              <w:rPr>
                <w:sz w:val="22"/>
                <w:szCs w:val="22"/>
                <w:lang w:eastAsia="en-US"/>
              </w:rPr>
              <w:t>шт</w:t>
            </w:r>
            <w:proofErr w:type="spellEnd"/>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2</w:t>
            </w:r>
          </w:p>
        </w:tc>
        <w:tc>
          <w:tcPr>
            <w:tcW w:w="1843" w:type="dxa"/>
            <w:tcBorders>
              <w:top w:val="single" w:sz="8" w:space="0" w:color="000000"/>
              <w:left w:val="single" w:sz="8" w:space="0" w:color="000000"/>
              <w:bottom w:val="single" w:sz="8" w:space="0" w:color="000000"/>
              <w:right w:val="single" w:sz="8" w:space="0" w:color="000000"/>
            </w:tcBorders>
            <w:hideMark/>
          </w:tcPr>
          <w:p w:rsidR="00AF0601" w:rsidRDefault="00AF0601">
            <w:pPr>
              <w:spacing w:line="256" w:lineRule="auto"/>
              <w:rPr>
                <w:rFonts w:ascii="Times New Roman" w:hAnsi="Times New Roman" w:cs="Times New Roman"/>
                <w:lang w:eastAsia="en-US"/>
              </w:rPr>
            </w:pPr>
            <w:r>
              <w:rPr>
                <w:lang w:eastAsia="en-US"/>
              </w:rPr>
              <w:t>до 01.10.2026р.</w:t>
            </w:r>
          </w:p>
        </w:tc>
      </w:tr>
      <w:tr w:rsidR="00AF0601" w:rsidTr="00AF0601">
        <w:tc>
          <w:tcPr>
            <w:tcW w:w="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52</w:t>
            </w:r>
          </w:p>
        </w:tc>
        <w:tc>
          <w:tcPr>
            <w:tcW w:w="5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 xml:space="preserve">Аналізатор </w:t>
            </w:r>
            <w:proofErr w:type="spellStart"/>
            <w:r>
              <w:rPr>
                <w:sz w:val="22"/>
                <w:szCs w:val="22"/>
                <w:lang w:eastAsia="en-US"/>
              </w:rPr>
              <w:t>імуноферментний</w:t>
            </w:r>
            <w:proofErr w:type="spellEnd"/>
          </w:p>
        </w:tc>
        <w:tc>
          <w:tcPr>
            <w:tcW w:w="11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proofErr w:type="spellStart"/>
            <w:r>
              <w:rPr>
                <w:sz w:val="22"/>
                <w:szCs w:val="22"/>
                <w:lang w:eastAsia="en-US"/>
              </w:rPr>
              <w:t>шт</w:t>
            </w:r>
            <w:proofErr w:type="spellEnd"/>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1</w:t>
            </w:r>
          </w:p>
        </w:tc>
        <w:tc>
          <w:tcPr>
            <w:tcW w:w="1843" w:type="dxa"/>
            <w:tcBorders>
              <w:top w:val="single" w:sz="8" w:space="0" w:color="000000"/>
              <w:left w:val="single" w:sz="8" w:space="0" w:color="000000"/>
              <w:bottom w:val="single" w:sz="8" w:space="0" w:color="000000"/>
              <w:right w:val="single" w:sz="8" w:space="0" w:color="000000"/>
            </w:tcBorders>
            <w:hideMark/>
          </w:tcPr>
          <w:p w:rsidR="00AF0601" w:rsidRDefault="00AF0601">
            <w:pPr>
              <w:spacing w:line="256" w:lineRule="auto"/>
              <w:rPr>
                <w:rFonts w:ascii="Times New Roman" w:hAnsi="Times New Roman" w:cs="Times New Roman"/>
                <w:lang w:eastAsia="en-US"/>
              </w:rPr>
            </w:pPr>
            <w:r>
              <w:rPr>
                <w:lang w:eastAsia="en-US"/>
              </w:rPr>
              <w:t>до 01.10.2026р.</w:t>
            </w:r>
          </w:p>
        </w:tc>
      </w:tr>
      <w:tr w:rsidR="00AF0601" w:rsidTr="00AF0601">
        <w:tc>
          <w:tcPr>
            <w:tcW w:w="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lastRenderedPageBreak/>
              <w:t>53</w:t>
            </w:r>
          </w:p>
        </w:tc>
        <w:tc>
          <w:tcPr>
            <w:tcW w:w="5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proofErr w:type="spellStart"/>
            <w:r>
              <w:rPr>
                <w:sz w:val="22"/>
                <w:szCs w:val="22"/>
                <w:lang w:eastAsia="en-US"/>
              </w:rPr>
              <w:t>Мінівольтметр</w:t>
            </w:r>
            <w:proofErr w:type="spellEnd"/>
          </w:p>
        </w:tc>
        <w:tc>
          <w:tcPr>
            <w:tcW w:w="11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proofErr w:type="spellStart"/>
            <w:r>
              <w:rPr>
                <w:sz w:val="22"/>
                <w:szCs w:val="22"/>
                <w:lang w:eastAsia="en-US"/>
              </w:rPr>
              <w:t>шт</w:t>
            </w:r>
            <w:proofErr w:type="spellEnd"/>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1</w:t>
            </w:r>
          </w:p>
        </w:tc>
        <w:tc>
          <w:tcPr>
            <w:tcW w:w="1843" w:type="dxa"/>
            <w:tcBorders>
              <w:top w:val="single" w:sz="8" w:space="0" w:color="000000"/>
              <w:left w:val="single" w:sz="8" w:space="0" w:color="000000"/>
              <w:bottom w:val="single" w:sz="8" w:space="0" w:color="000000"/>
              <w:right w:val="single" w:sz="8" w:space="0" w:color="000000"/>
            </w:tcBorders>
            <w:hideMark/>
          </w:tcPr>
          <w:p w:rsidR="00AF0601" w:rsidRDefault="00AF0601">
            <w:pPr>
              <w:spacing w:line="256" w:lineRule="auto"/>
              <w:rPr>
                <w:rFonts w:ascii="Times New Roman" w:hAnsi="Times New Roman" w:cs="Times New Roman"/>
                <w:lang w:eastAsia="en-US"/>
              </w:rPr>
            </w:pPr>
            <w:r>
              <w:rPr>
                <w:lang w:eastAsia="en-US"/>
              </w:rPr>
              <w:t>до 01.10.2026р.</w:t>
            </w:r>
          </w:p>
        </w:tc>
      </w:tr>
      <w:tr w:rsidR="00AF0601" w:rsidTr="00AF0601">
        <w:tc>
          <w:tcPr>
            <w:tcW w:w="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54</w:t>
            </w:r>
          </w:p>
        </w:tc>
        <w:tc>
          <w:tcPr>
            <w:tcW w:w="5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 xml:space="preserve">Дозатор </w:t>
            </w:r>
            <w:proofErr w:type="spellStart"/>
            <w:r>
              <w:rPr>
                <w:sz w:val="22"/>
                <w:szCs w:val="22"/>
                <w:lang w:eastAsia="en-US"/>
              </w:rPr>
              <w:t>піпетковий</w:t>
            </w:r>
            <w:proofErr w:type="spellEnd"/>
            <w:r>
              <w:rPr>
                <w:sz w:val="22"/>
                <w:szCs w:val="22"/>
                <w:lang w:eastAsia="en-US"/>
              </w:rPr>
              <w:t xml:space="preserve"> ДП</w:t>
            </w:r>
          </w:p>
        </w:tc>
        <w:tc>
          <w:tcPr>
            <w:tcW w:w="11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proofErr w:type="spellStart"/>
            <w:r>
              <w:rPr>
                <w:sz w:val="22"/>
                <w:szCs w:val="22"/>
                <w:lang w:eastAsia="en-US"/>
              </w:rPr>
              <w:t>шт</w:t>
            </w:r>
            <w:proofErr w:type="spellEnd"/>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3</w:t>
            </w:r>
          </w:p>
        </w:tc>
        <w:tc>
          <w:tcPr>
            <w:tcW w:w="1843" w:type="dxa"/>
            <w:tcBorders>
              <w:top w:val="single" w:sz="8" w:space="0" w:color="000000"/>
              <w:left w:val="single" w:sz="8" w:space="0" w:color="000000"/>
              <w:bottom w:val="single" w:sz="8" w:space="0" w:color="000000"/>
              <w:right w:val="single" w:sz="8" w:space="0" w:color="000000"/>
            </w:tcBorders>
            <w:hideMark/>
          </w:tcPr>
          <w:p w:rsidR="00AF0601" w:rsidRDefault="00AF0601">
            <w:pPr>
              <w:spacing w:line="256" w:lineRule="auto"/>
              <w:rPr>
                <w:rFonts w:ascii="Times New Roman" w:hAnsi="Times New Roman" w:cs="Times New Roman"/>
                <w:lang w:eastAsia="en-US"/>
              </w:rPr>
            </w:pPr>
            <w:r>
              <w:rPr>
                <w:lang w:eastAsia="en-US"/>
              </w:rPr>
              <w:t>до 01.10.2026р.</w:t>
            </w:r>
          </w:p>
        </w:tc>
      </w:tr>
      <w:tr w:rsidR="00AF0601" w:rsidTr="00AF0601">
        <w:tc>
          <w:tcPr>
            <w:tcW w:w="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55</w:t>
            </w:r>
          </w:p>
        </w:tc>
        <w:tc>
          <w:tcPr>
            <w:tcW w:w="5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Прилад Тайфун Р-40</w:t>
            </w:r>
          </w:p>
        </w:tc>
        <w:tc>
          <w:tcPr>
            <w:tcW w:w="11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proofErr w:type="spellStart"/>
            <w:r>
              <w:rPr>
                <w:sz w:val="22"/>
                <w:szCs w:val="22"/>
                <w:lang w:eastAsia="en-US"/>
              </w:rPr>
              <w:t>шт</w:t>
            </w:r>
            <w:proofErr w:type="spellEnd"/>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1</w:t>
            </w:r>
          </w:p>
        </w:tc>
        <w:tc>
          <w:tcPr>
            <w:tcW w:w="1843" w:type="dxa"/>
            <w:tcBorders>
              <w:top w:val="single" w:sz="8" w:space="0" w:color="000000"/>
              <w:left w:val="single" w:sz="8" w:space="0" w:color="000000"/>
              <w:bottom w:val="single" w:sz="8" w:space="0" w:color="000000"/>
              <w:right w:val="single" w:sz="8" w:space="0" w:color="000000"/>
            </w:tcBorders>
            <w:hideMark/>
          </w:tcPr>
          <w:p w:rsidR="00AF0601" w:rsidRDefault="00AF0601">
            <w:pPr>
              <w:spacing w:line="256" w:lineRule="auto"/>
              <w:rPr>
                <w:rFonts w:ascii="Times New Roman" w:hAnsi="Times New Roman" w:cs="Times New Roman"/>
                <w:lang w:eastAsia="en-US"/>
              </w:rPr>
            </w:pPr>
            <w:r>
              <w:rPr>
                <w:lang w:eastAsia="en-US"/>
              </w:rPr>
              <w:t>до 01.10.2026р.</w:t>
            </w:r>
          </w:p>
        </w:tc>
      </w:tr>
      <w:tr w:rsidR="00AF0601" w:rsidTr="00AF0601">
        <w:tc>
          <w:tcPr>
            <w:tcW w:w="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56</w:t>
            </w:r>
          </w:p>
        </w:tc>
        <w:tc>
          <w:tcPr>
            <w:tcW w:w="5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Лінійка металева</w:t>
            </w:r>
          </w:p>
        </w:tc>
        <w:tc>
          <w:tcPr>
            <w:tcW w:w="11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proofErr w:type="spellStart"/>
            <w:r>
              <w:rPr>
                <w:sz w:val="22"/>
                <w:szCs w:val="22"/>
                <w:lang w:eastAsia="en-US"/>
              </w:rPr>
              <w:t>шт</w:t>
            </w:r>
            <w:proofErr w:type="spellEnd"/>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1</w:t>
            </w:r>
          </w:p>
        </w:tc>
        <w:tc>
          <w:tcPr>
            <w:tcW w:w="1843" w:type="dxa"/>
            <w:tcBorders>
              <w:top w:val="single" w:sz="8" w:space="0" w:color="000000"/>
              <w:left w:val="single" w:sz="8" w:space="0" w:color="000000"/>
              <w:bottom w:val="single" w:sz="8" w:space="0" w:color="000000"/>
              <w:right w:val="single" w:sz="8" w:space="0" w:color="000000"/>
            </w:tcBorders>
            <w:hideMark/>
          </w:tcPr>
          <w:p w:rsidR="00AF0601" w:rsidRDefault="00AF0601">
            <w:pPr>
              <w:spacing w:line="256" w:lineRule="auto"/>
              <w:rPr>
                <w:rFonts w:ascii="Times New Roman" w:hAnsi="Times New Roman" w:cs="Times New Roman"/>
                <w:lang w:eastAsia="en-US"/>
              </w:rPr>
            </w:pPr>
            <w:r>
              <w:rPr>
                <w:lang w:eastAsia="en-US"/>
              </w:rPr>
              <w:t>до 01.10.2026р.</w:t>
            </w:r>
          </w:p>
        </w:tc>
      </w:tr>
      <w:tr w:rsidR="00AF0601" w:rsidTr="00AF0601">
        <w:tc>
          <w:tcPr>
            <w:tcW w:w="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57</w:t>
            </w:r>
          </w:p>
        </w:tc>
        <w:tc>
          <w:tcPr>
            <w:tcW w:w="5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 xml:space="preserve">Дозатор </w:t>
            </w:r>
            <w:proofErr w:type="spellStart"/>
            <w:r>
              <w:rPr>
                <w:sz w:val="22"/>
                <w:szCs w:val="22"/>
                <w:lang w:eastAsia="en-US"/>
              </w:rPr>
              <w:t>піпетковий</w:t>
            </w:r>
            <w:proofErr w:type="spellEnd"/>
          </w:p>
        </w:tc>
        <w:tc>
          <w:tcPr>
            <w:tcW w:w="11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proofErr w:type="spellStart"/>
            <w:r>
              <w:rPr>
                <w:sz w:val="22"/>
                <w:szCs w:val="22"/>
                <w:lang w:eastAsia="en-US"/>
              </w:rPr>
              <w:t>шт</w:t>
            </w:r>
            <w:proofErr w:type="spellEnd"/>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14</w:t>
            </w:r>
          </w:p>
        </w:tc>
        <w:tc>
          <w:tcPr>
            <w:tcW w:w="1843" w:type="dxa"/>
            <w:tcBorders>
              <w:top w:val="single" w:sz="8" w:space="0" w:color="000000"/>
              <w:left w:val="single" w:sz="8" w:space="0" w:color="000000"/>
              <w:bottom w:val="single" w:sz="8" w:space="0" w:color="000000"/>
              <w:right w:val="single" w:sz="8" w:space="0" w:color="000000"/>
            </w:tcBorders>
            <w:hideMark/>
          </w:tcPr>
          <w:p w:rsidR="00AF0601" w:rsidRDefault="00AF0601">
            <w:pPr>
              <w:spacing w:line="256" w:lineRule="auto"/>
              <w:rPr>
                <w:rFonts w:ascii="Times New Roman" w:hAnsi="Times New Roman" w:cs="Times New Roman"/>
                <w:lang w:eastAsia="en-US"/>
              </w:rPr>
            </w:pPr>
            <w:r>
              <w:rPr>
                <w:lang w:eastAsia="en-US"/>
              </w:rPr>
              <w:t>до 01.10.2026р.</w:t>
            </w:r>
          </w:p>
        </w:tc>
      </w:tr>
      <w:tr w:rsidR="00AF0601" w:rsidTr="00AF0601">
        <w:tc>
          <w:tcPr>
            <w:tcW w:w="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58</w:t>
            </w:r>
          </w:p>
        </w:tc>
        <w:tc>
          <w:tcPr>
            <w:tcW w:w="5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Аналізатор гематологічний</w:t>
            </w:r>
          </w:p>
        </w:tc>
        <w:tc>
          <w:tcPr>
            <w:tcW w:w="11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proofErr w:type="spellStart"/>
            <w:r>
              <w:rPr>
                <w:sz w:val="22"/>
                <w:szCs w:val="22"/>
                <w:lang w:eastAsia="en-US"/>
              </w:rPr>
              <w:t>шт</w:t>
            </w:r>
            <w:proofErr w:type="spellEnd"/>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1</w:t>
            </w:r>
          </w:p>
        </w:tc>
        <w:tc>
          <w:tcPr>
            <w:tcW w:w="1843" w:type="dxa"/>
            <w:tcBorders>
              <w:top w:val="single" w:sz="8" w:space="0" w:color="000000"/>
              <w:left w:val="single" w:sz="8" w:space="0" w:color="000000"/>
              <w:bottom w:val="single" w:sz="8" w:space="0" w:color="000000"/>
              <w:right w:val="single" w:sz="8" w:space="0" w:color="000000"/>
            </w:tcBorders>
            <w:hideMark/>
          </w:tcPr>
          <w:p w:rsidR="00AF0601" w:rsidRDefault="00AF0601">
            <w:pPr>
              <w:spacing w:line="256" w:lineRule="auto"/>
              <w:rPr>
                <w:rFonts w:ascii="Times New Roman" w:hAnsi="Times New Roman" w:cs="Times New Roman"/>
                <w:lang w:eastAsia="en-US"/>
              </w:rPr>
            </w:pPr>
            <w:r>
              <w:rPr>
                <w:lang w:eastAsia="en-US"/>
              </w:rPr>
              <w:t>до 01.10.2026р.</w:t>
            </w:r>
          </w:p>
        </w:tc>
      </w:tr>
      <w:tr w:rsidR="00AF0601" w:rsidTr="00AF0601">
        <w:tc>
          <w:tcPr>
            <w:tcW w:w="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59</w:t>
            </w:r>
          </w:p>
        </w:tc>
        <w:tc>
          <w:tcPr>
            <w:tcW w:w="5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Біохімічний аналізатор(автоматичний)</w:t>
            </w:r>
          </w:p>
        </w:tc>
        <w:tc>
          <w:tcPr>
            <w:tcW w:w="11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proofErr w:type="spellStart"/>
            <w:r>
              <w:rPr>
                <w:sz w:val="22"/>
                <w:szCs w:val="22"/>
                <w:lang w:eastAsia="en-US"/>
              </w:rPr>
              <w:t>шт</w:t>
            </w:r>
            <w:proofErr w:type="spellEnd"/>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1</w:t>
            </w:r>
          </w:p>
        </w:tc>
        <w:tc>
          <w:tcPr>
            <w:tcW w:w="1843" w:type="dxa"/>
            <w:tcBorders>
              <w:top w:val="single" w:sz="8" w:space="0" w:color="000000"/>
              <w:left w:val="single" w:sz="8" w:space="0" w:color="000000"/>
              <w:bottom w:val="single" w:sz="8" w:space="0" w:color="000000"/>
              <w:right w:val="single" w:sz="8" w:space="0" w:color="000000"/>
            </w:tcBorders>
            <w:hideMark/>
          </w:tcPr>
          <w:p w:rsidR="00AF0601" w:rsidRDefault="00AF0601">
            <w:pPr>
              <w:spacing w:line="256" w:lineRule="auto"/>
              <w:rPr>
                <w:rFonts w:ascii="Times New Roman" w:hAnsi="Times New Roman" w:cs="Times New Roman"/>
                <w:lang w:eastAsia="en-US"/>
              </w:rPr>
            </w:pPr>
            <w:r>
              <w:rPr>
                <w:lang w:eastAsia="en-US"/>
              </w:rPr>
              <w:t>до 01.10.2026р.</w:t>
            </w:r>
          </w:p>
        </w:tc>
      </w:tr>
      <w:tr w:rsidR="00AF0601" w:rsidTr="00AF0601">
        <w:tc>
          <w:tcPr>
            <w:tcW w:w="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60</w:t>
            </w:r>
          </w:p>
        </w:tc>
        <w:tc>
          <w:tcPr>
            <w:tcW w:w="5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Біохімічний аналізатор(напівавтоматичний)</w:t>
            </w:r>
          </w:p>
        </w:tc>
        <w:tc>
          <w:tcPr>
            <w:tcW w:w="11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proofErr w:type="spellStart"/>
            <w:r>
              <w:rPr>
                <w:sz w:val="22"/>
                <w:szCs w:val="22"/>
                <w:lang w:eastAsia="en-US"/>
              </w:rPr>
              <w:t>шт</w:t>
            </w:r>
            <w:proofErr w:type="spellEnd"/>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1</w:t>
            </w:r>
          </w:p>
        </w:tc>
        <w:tc>
          <w:tcPr>
            <w:tcW w:w="1843" w:type="dxa"/>
            <w:tcBorders>
              <w:top w:val="single" w:sz="8" w:space="0" w:color="000000"/>
              <w:left w:val="single" w:sz="8" w:space="0" w:color="000000"/>
              <w:bottom w:val="single" w:sz="8" w:space="0" w:color="000000"/>
              <w:right w:val="single" w:sz="8" w:space="0" w:color="000000"/>
            </w:tcBorders>
            <w:hideMark/>
          </w:tcPr>
          <w:p w:rsidR="00AF0601" w:rsidRDefault="00AF0601">
            <w:pPr>
              <w:spacing w:line="256" w:lineRule="auto"/>
              <w:rPr>
                <w:rFonts w:ascii="Times New Roman" w:hAnsi="Times New Roman" w:cs="Times New Roman"/>
                <w:lang w:eastAsia="en-US"/>
              </w:rPr>
            </w:pPr>
            <w:r>
              <w:rPr>
                <w:lang w:eastAsia="en-US"/>
              </w:rPr>
              <w:t>до 01.10.2026р.</w:t>
            </w:r>
          </w:p>
        </w:tc>
      </w:tr>
      <w:tr w:rsidR="00AF0601" w:rsidTr="00AF0601">
        <w:tc>
          <w:tcPr>
            <w:tcW w:w="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61</w:t>
            </w:r>
          </w:p>
        </w:tc>
        <w:tc>
          <w:tcPr>
            <w:tcW w:w="5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proofErr w:type="spellStart"/>
            <w:r>
              <w:rPr>
                <w:sz w:val="22"/>
                <w:szCs w:val="22"/>
                <w:lang w:eastAsia="en-US"/>
              </w:rPr>
              <w:t>Коагулометр</w:t>
            </w:r>
            <w:proofErr w:type="spellEnd"/>
            <w:r>
              <w:rPr>
                <w:sz w:val="22"/>
                <w:szCs w:val="22"/>
                <w:lang w:eastAsia="en-US"/>
              </w:rPr>
              <w:t xml:space="preserve"> автоматичний АС-100</w:t>
            </w:r>
          </w:p>
        </w:tc>
        <w:tc>
          <w:tcPr>
            <w:tcW w:w="11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proofErr w:type="spellStart"/>
            <w:r>
              <w:rPr>
                <w:sz w:val="22"/>
                <w:szCs w:val="22"/>
                <w:lang w:eastAsia="en-US"/>
              </w:rPr>
              <w:t>шт</w:t>
            </w:r>
            <w:proofErr w:type="spellEnd"/>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F0601" w:rsidRDefault="00AF0601">
            <w:pPr>
              <w:widowControl w:val="0"/>
              <w:spacing w:line="256" w:lineRule="auto"/>
              <w:rPr>
                <w:rFonts w:ascii="Times New Roman" w:hAnsi="Times New Roman" w:cs="Times New Roman"/>
                <w:sz w:val="22"/>
                <w:szCs w:val="22"/>
                <w:lang w:eastAsia="en-US"/>
              </w:rPr>
            </w:pPr>
            <w:r>
              <w:rPr>
                <w:sz w:val="22"/>
                <w:szCs w:val="22"/>
                <w:lang w:eastAsia="en-US"/>
              </w:rPr>
              <w:t>1</w:t>
            </w:r>
          </w:p>
        </w:tc>
        <w:tc>
          <w:tcPr>
            <w:tcW w:w="1843" w:type="dxa"/>
            <w:tcBorders>
              <w:top w:val="single" w:sz="8" w:space="0" w:color="000000"/>
              <w:left w:val="single" w:sz="8" w:space="0" w:color="000000"/>
              <w:bottom w:val="single" w:sz="8" w:space="0" w:color="000000"/>
              <w:right w:val="single" w:sz="8" w:space="0" w:color="000000"/>
            </w:tcBorders>
            <w:hideMark/>
          </w:tcPr>
          <w:p w:rsidR="00AF0601" w:rsidRDefault="00AF0601">
            <w:pPr>
              <w:spacing w:line="256" w:lineRule="auto"/>
              <w:rPr>
                <w:rFonts w:ascii="Times New Roman" w:hAnsi="Times New Roman" w:cs="Times New Roman"/>
                <w:lang w:eastAsia="en-US"/>
              </w:rPr>
            </w:pPr>
            <w:r>
              <w:rPr>
                <w:lang w:eastAsia="en-US"/>
              </w:rPr>
              <w:t>до 01.10.2026р.</w:t>
            </w:r>
          </w:p>
        </w:tc>
      </w:tr>
    </w:tbl>
    <w:p w:rsidR="00AF0601" w:rsidRDefault="00AF0601" w:rsidP="00AF0601">
      <w:pPr>
        <w:rPr>
          <w:rFonts w:ascii="Times New Roman" w:hAnsi="Times New Roman"/>
          <w:b/>
          <w:sz w:val="22"/>
          <w:szCs w:val="22"/>
        </w:rPr>
      </w:pPr>
    </w:p>
    <w:p w:rsidR="00261307" w:rsidRPr="00FA69E5" w:rsidRDefault="004520B0" w:rsidP="00972AB1">
      <w:pPr>
        <w:jc w:val="center"/>
        <w:rPr>
          <w:rFonts w:ascii="Times New Roman" w:hAnsi="Times New Roman"/>
          <w:b/>
        </w:rPr>
      </w:pPr>
      <w:r>
        <w:t xml:space="preserve"> Ідентифікатор закупівлі  </w:t>
      </w:r>
      <w:r w:rsidR="00AF0601" w:rsidRPr="00AF0601">
        <w:rPr>
          <w:rFonts w:ascii="Arial" w:hAnsi="Arial" w:cs="Arial"/>
          <w:b/>
          <w:bCs/>
          <w:color w:val="2070D1"/>
          <w:shd w:val="clear" w:color="auto" w:fill="F8F8F8"/>
        </w:rPr>
        <w:t>UA-2026-07-20-008749-a</w:t>
      </w:r>
    </w:p>
    <w:sectPr w:rsidR="00261307" w:rsidRPr="00FA69E5" w:rsidSect="00F407D0">
      <w:pgSz w:w="11906" w:h="16838"/>
      <w:pgMar w:top="851" w:right="1134" w:bottom="1134"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SimSun">
    <w:panose1 w:val="02010609030101010101"/>
    <w:charset w:val="86"/>
    <w:family w:val="modern"/>
    <w:pitch w:val="fixed"/>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sig w:usb0="00000203" w:usb1="00000000" w:usb2="00000000" w:usb3="00000000" w:csb0="00000005"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OpenSymbol">
    <w:altName w:val="Arial Unicode MS"/>
    <w:charset w:val="CC"/>
    <w:family w:val="roman"/>
    <w:pitch w:val="variable"/>
    <w:sig w:usb0="00000003" w:usb1="00000000" w:usb2="00000000" w:usb3="00000000" w:csb0="00000001" w:csb1="00000000"/>
  </w:font>
  <w:font w:name="Liberation Sans">
    <w:altName w:val="Arial"/>
    <w:charset w:val="CC"/>
    <w:family w:val="roman"/>
    <w:pitch w:val="variable"/>
    <w:sig w:usb0="00000203" w:usb1="00000000" w:usb2="00000000" w:usb3="00000000" w:csb0="00000005" w:csb1="00000000"/>
  </w:font>
  <w:font w:name="Microsoft YaHei">
    <w:panose1 w:val="020B0503020204020204"/>
    <w:charset w:val="86"/>
    <w:family w:val="swiss"/>
    <w:pitch w:val="variable"/>
    <w:sig w:usb0="80000287" w:usb1="2ACF3C50" w:usb2="00000016" w:usb3="00000000" w:csb0="0004001F" w:csb1="00000000"/>
  </w:font>
  <w:font w:name="Myriad Pro">
    <w:altName w:val="Arial"/>
    <w:panose1 w:val="00000000000000000000"/>
    <w:charset w:val="00"/>
    <w:family w:val="swiss"/>
    <w:notTrueType/>
    <w:pitch w:val="variable"/>
    <w:sig w:usb0="00000001" w:usb1="500020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CYR">
    <w:altName w:val="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11"/>
    <w:lvl w:ilvl="0">
      <w:start w:val="1"/>
      <w:numFmt w:val="decimal"/>
      <w:lvlText w:val="%1."/>
      <w:lvlJc w:val="left"/>
      <w:pPr>
        <w:tabs>
          <w:tab w:val="num" w:pos="0"/>
        </w:tabs>
        <w:ind w:left="720" w:hanging="360"/>
      </w:pPr>
      <w:rPr>
        <w:rFonts w:ascii="Times New Roman" w:eastAsia="Times New Roman" w:hAnsi="Times New Roman" w:cs="Times New Roman" w:hint="default"/>
        <w:b/>
        <w:i w:val="0"/>
        <w:color w:val="000000"/>
        <w:sz w:val="24"/>
        <w:szCs w:val="24"/>
        <w:lang w:eastAsia="uk-UA"/>
      </w:rPr>
    </w:lvl>
  </w:abstractNum>
  <w:abstractNum w:abstractNumId="1">
    <w:nsid w:val="0064234F"/>
    <w:multiLevelType w:val="hybridMultilevel"/>
    <w:tmpl w:val="6C24433A"/>
    <w:lvl w:ilvl="0" w:tplc="95182AAE">
      <w:start w:val="1"/>
      <w:numFmt w:val="decimal"/>
      <w:lvlText w:val="%1."/>
      <w:lvlJc w:val="left"/>
      <w:pPr>
        <w:ind w:left="927" w:hanging="360"/>
      </w:pPr>
      <w:rPr>
        <w:b/>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
    <w:nsid w:val="04166FE7"/>
    <w:multiLevelType w:val="multilevel"/>
    <w:tmpl w:val="6904527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nsid w:val="09187C50"/>
    <w:multiLevelType w:val="multilevel"/>
    <w:tmpl w:val="BD669B2A"/>
    <w:lvl w:ilvl="0">
      <w:start w:val="1"/>
      <w:numFmt w:val="bullet"/>
      <w:lvlText w:val="-"/>
      <w:lvlJc w:val="left"/>
      <w:pPr>
        <w:ind w:left="720" w:hanging="360"/>
      </w:pPr>
      <w:rPr>
        <w:rFonts w:ascii="Times New Roman" w:hAnsi="Times New Roman" w:cs="Times New Roman"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15312F1C"/>
    <w:multiLevelType w:val="multilevel"/>
    <w:tmpl w:val="02FE1CC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nsid w:val="37F72DFC"/>
    <w:multiLevelType w:val="hybridMultilevel"/>
    <w:tmpl w:val="53CACFE2"/>
    <w:lvl w:ilvl="0" w:tplc="C658C6AC">
      <w:start w:val="1"/>
      <w:numFmt w:val="decimal"/>
      <w:lvlText w:val="%1."/>
      <w:lvlJc w:val="left"/>
      <w:pPr>
        <w:ind w:left="720" w:hanging="360"/>
      </w:pPr>
      <w:rPr>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AA3428D"/>
    <w:multiLevelType w:val="multilevel"/>
    <w:tmpl w:val="A900E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E092ABF"/>
    <w:multiLevelType w:val="hybridMultilevel"/>
    <w:tmpl w:val="F7064088"/>
    <w:lvl w:ilvl="0" w:tplc="09E26EFA">
      <w:numFmt w:val="bullet"/>
      <w:lvlText w:val="-"/>
      <w:lvlJc w:val="left"/>
      <w:pPr>
        <w:ind w:left="927" w:hanging="360"/>
      </w:pPr>
      <w:rPr>
        <w:rFonts w:ascii="Times New Roman" w:eastAsia="NSimSun" w:hAnsi="Times New Roman" w:cs="Times New Roman" w:hint="default"/>
        <w:i w:val="0"/>
        <w:color w:val="00000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
    <w:nsid w:val="427261E9"/>
    <w:multiLevelType w:val="multilevel"/>
    <w:tmpl w:val="DD48CE36"/>
    <w:styleLink w:val="WWNum19"/>
    <w:lvl w:ilvl="0">
      <w:numFmt w:val="bullet"/>
      <w:lvlText w:val="-"/>
      <w:lvlJc w:val="left"/>
      <w:rPr>
        <w:rFonts w:ascii="Times New Roman" w:eastAsia="Calibri"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
    <w:nsid w:val="448857E0"/>
    <w:multiLevelType w:val="multilevel"/>
    <w:tmpl w:val="097ADD2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65A82356"/>
    <w:multiLevelType w:val="hybridMultilevel"/>
    <w:tmpl w:val="58982FE4"/>
    <w:lvl w:ilvl="0" w:tplc="AA4A46D6">
      <w:start w:val="1"/>
      <w:numFmt w:val="decimal"/>
      <w:lvlText w:val="%1."/>
      <w:lvlJc w:val="left"/>
      <w:pPr>
        <w:ind w:left="644" w:hanging="360"/>
      </w:pPr>
      <w:rPr>
        <w:rFonts w:cs="Times New Roman"/>
        <w:b/>
        <w:i w:val="0"/>
      </w:rPr>
    </w:lvl>
    <w:lvl w:ilvl="1" w:tplc="04190019">
      <w:start w:val="1"/>
      <w:numFmt w:val="lowerLetter"/>
      <w:lvlText w:val="%2."/>
      <w:lvlJc w:val="left"/>
      <w:pPr>
        <w:ind w:left="1364" w:hanging="360"/>
      </w:pPr>
      <w:rPr>
        <w:rFonts w:cs="Times New Roman"/>
      </w:rPr>
    </w:lvl>
    <w:lvl w:ilvl="2" w:tplc="0419001B">
      <w:start w:val="1"/>
      <w:numFmt w:val="lowerRoman"/>
      <w:lvlText w:val="%3."/>
      <w:lvlJc w:val="right"/>
      <w:pPr>
        <w:ind w:left="2084" w:hanging="180"/>
      </w:pPr>
      <w:rPr>
        <w:rFonts w:cs="Times New Roman"/>
      </w:rPr>
    </w:lvl>
    <w:lvl w:ilvl="3" w:tplc="0419000F">
      <w:start w:val="1"/>
      <w:numFmt w:val="decimal"/>
      <w:lvlText w:val="%4."/>
      <w:lvlJc w:val="left"/>
      <w:pPr>
        <w:ind w:left="2804" w:hanging="360"/>
      </w:pPr>
      <w:rPr>
        <w:rFonts w:cs="Times New Roman"/>
      </w:rPr>
    </w:lvl>
    <w:lvl w:ilvl="4" w:tplc="04190019">
      <w:start w:val="1"/>
      <w:numFmt w:val="lowerLetter"/>
      <w:lvlText w:val="%5."/>
      <w:lvlJc w:val="left"/>
      <w:pPr>
        <w:ind w:left="3524" w:hanging="360"/>
      </w:pPr>
      <w:rPr>
        <w:rFonts w:cs="Times New Roman"/>
      </w:rPr>
    </w:lvl>
    <w:lvl w:ilvl="5" w:tplc="0419001B">
      <w:start w:val="1"/>
      <w:numFmt w:val="lowerRoman"/>
      <w:lvlText w:val="%6."/>
      <w:lvlJc w:val="right"/>
      <w:pPr>
        <w:ind w:left="4244" w:hanging="180"/>
      </w:pPr>
      <w:rPr>
        <w:rFonts w:cs="Times New Roman"/>
      </w:rPr>
    </w:lvl>
    <w:lvl w:ilvl="6" w:tplc="0419000F">
      <w:start w:val="1"/>
      <w:numFmt w:val="decimal"/>
      <w:lvlText w:val="%7."/>
      <w:lvlJc w:val="left"/>
      <w:pPr>
        <w:ind w:left="4964" w:hanging="360"/>
      </w:pPr>
      <w:rPr>
        <w:rFonts w:cs="Times New Roman"/>
      </w:rPr>
    </w:lvl>
    <w:lvl w:ilvl="7" w:tplc="04190019">
      <w:start w:val="1"/>
      <w:numFmt w:val="lowerLetter"/>
      <w:lvlText w:val="%8."/>
      <w:lvlJc w:val="left"/>
      <w:pPr>
        <w:ind w:left="5684" w:hanging="360"/>
      </w:pPr>
      <w:rPr>
        <w:rFonts w:cs="Times New Roman"/>
      </w:rPr>
    </w:lvl>
    <w:lvl w:ilvl="8" w:tplc="0419001B">
      <w:start w:val="1"/>
      <w:numFmt w:val="lowerRoman"/>
      <w:lvlText w:val="%9."/>
      <w:lvlJc w:val="right"/>
      <w:pPr>
        <w:ind w:left="6404" w:hanging="180"/>
      </w:pPr>
      <w:rPr>
        <w:rFonts w:cs="Times New Roman"/>
      </w:rPr>
    </w:lvl>
  </w:abstractNum>
  <w:abstractNum w:abstractNumId="11">
    <w:nsid w:val="66882FAD"/>
    <w:multiLevelType w:val="multilevel"/>
    <w:tmpl w:val="802803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7D115F8"/>
    <w:multiLevelType w:val="hybridMultilevel"/>
    <w:tmpl w:val="66EAA59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3">
    <w:nsid w:val="6B101225"/>
    <w:multiLevelType w:val="multilevel"/>
    <w:tmpl w:val="91421E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211"/>
        </w:tabs>
        <w:ind w:left="1211"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A0F7006"/>
    <w:multiLevelType w:val="multilevel"/>
    <w:tmpl w:val="AA2E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FF664EF"/>
    <w:multiLevelType w:val="multilevel"/>
    <w:tmpl w:val="4E44069A"/>
    <w:lvl w:ilvl="0">
      <w:start w:val="1"/>
      <w:numFmt w:val="decimal"/>
      <w:lvlText w:val="%1"/>
      <w:lvlJc w:val="left"/>
      <w:pPr>
        <w:ind w:left="360" w:hanging="360"/>
      </w:pPr>
    </w:lvl>
    <w:lvl w:ilvl="1">
      <w:start w:val="1"/>
      <w:numFmt w:val="decimal"/>
      <w:lvlText w:val="%1.%2"/>
      <w:lvlJc w:val="left"/>
      <w:pPr>
        <w:ind w:left="716" w:hanging="432"/>
      </w:pPr>
      <w:rPr>
        <w:b w:val="0"/>
        <w:lang w:val="ru-RU"/>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3"/>
  </w:num>
  <w:num w:numId="3">
    <w:abstractNumId w:val="4"/>
  </w:num>
  <w:num w:numId="4">
    <w:abstractNumId w:val="5"/>
  </w:num>
  <w:num w:numId="5">
    <w:abstractNumId w:val="7"/>
  </w:num>
  <w:num w:numId="6">
    <w:abstractNumId w:val="8"/>
  </w:num>
  <w:num w:numId="7">
    <w:abstractNumId w:val="2"/>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3"/>
  </w:num>
  <w:num w:numId="12">
    <w:abstractNumId w:val="14"/>
  </w:num>
  <w:num w:numId="13">
    <w:abstractNumId w:val="6"/>
  </w:num>
  <w:num w:numId="14">
    <w:abstractNumId w:val="11"/>
  </w:num>
  <w:num w:numId="15">
    <w:abstractNumId w:val="1"/>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874"/>
    <w:rsid w:val="00010AD8"/>
    <w:rsid w:val="0011014D"/>
    <w:rsid w:val="00123EE4"/>
    <w:rsid w:val="00177CD1"/>
    <w:rsid w:val="00261307"/>
    <w:rsid w:val="002D3D22"/>
    <w:rsid w:val="00300D20"/>
    <w:rsid w:val="003158C5"/>
    <w:rsid w:val="00426D26"/>
    <w:rsid w:val="00447F38"/>
    <w:rsid w:val="004520B0"/>
    <w:rsid w:val="00507157"/>
    <w:rsid w:val="005368A4"/>
    <w:rsid w:val="005679CD"/>
    <w:rsid w:val="006D0DE4"/>
    <w:rsid w:val="00737C58"/>
    <w:rsid w:val="007B7A9D"/>
    <w:rsid w:val="00802173"/>
    <w:rsid w:val="0080415E"/>
    <w:rsid w:val="00876417"/>
    <w:rsid w:val="008A3BA4"/>
    <w:rsid w:val="008E42A6"/>
    <w:rsid w:val="00923874"/>
    <w:rsid w:val="00972AB1"/>
    <w:rsid w:val="009D7B72"/>
    <w:rsid w:val="00AF0601"/>
    <w:rsid w:val="00AF2666"/>
    <w:rsid w:val="00AF45D6"/>
    <w:rsid w:val="00B7465E"/>
    <w:rsid w:val="00B975E5"/>
    <w:rsid w:val="00BC0FFF"/>
    <w:rsid w:val="00BF1EFA"/>
    <w:rsid w:val="00D13AED"/>
    <w:rsid w:val="00D43CE4"/>
    <w:rsid w:val="00DE1555"/>
    <w:rsid w:val="00E151FF"/>
    <w:rsid w:val="00EC26C9"/>
    <w:rsid w:val="00EC6841"/>
    <w:rsid w:val="00F30484"/>
    <w:rsid w:val="00F407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Lucida Sans"/>
        <w:kern w:val="2"/>
        <w:szCs w:val="24"/>
        <w:lang w:val="uk-UA"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rPr>
  </w:style>
  <w:style w:type="paragraph" w:styleId="1">
    <w:name w:val="heading 1"/>
    <w:basedOn w:val="a"/>
    <w:next w:val="a"/>
    <w:link w:val="11"/>
    <w:uiPriority w:val="99"/>
    <w:qFormat/>
    <w:rsid w:val="00447F38"/>
    <w:pPr>
      <w:keepNext/>
      <w:suppressAutoHyphens/>
      <w:jc w:val="center"/>
      <w:outlineLvl w:val="0"/>
    </w:pPr>
    <w:rPr>
      <w:rFonts w:ascii="Arial" w:eastAsia="Times New Roman" w:hAnsi="Arial" w:cs="Times New Roman"/>
      <w:b/>
      <w:kern w:val="0"/>
      <w:lang w:val="en-US"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vts0">
    <w:name w:val="rvts0"/>
    <w:qFormat/>
  </w:style>
  <w:style w:type="character" w:customStyle="1" w:styleId="rvts23">
    <w:name w:val="rvts23"/>
    <w:basedOn w:val="a0"/>
    <w:qFormat/>
    <w:rPr>
      <w:rFonts w:cs="Times New Roman"/>
    </w:rPr>
  </w:style>
  <w:style w:type="character" w:customStyle="1" w:styleId="a3">
    <w:name w:val="Маркери списку"/>
    <w:qFormat/>
    <w:rPr>
      <w:rFonts w:ascii="OpenSymbol" w:eastAsia="OpenSymbol" w:hAnsi="OpenSymbol" w:cs="OpenSymbol"/>
    </w:rPr>
  </w:style>
  <w:style w:type="character" w:customStyle="1" w:styleId="ListLabel28">
    <w:name w:val="ListLabel 28"/>
    <w:qFormat/>
    <w:rPr>
      <w:rFonts w:ascii="Times New Roman" w:eastAsia="Times New Roman" w:hAnsi="Times New Roman" w:cs="Times New Roman"/>
      <w:sz w:val="24"/>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ascii="Times New Roman" w:hAnsi="Times New Roman" w:cs="Times New Roman"/>
      <w:sz w:val="24"/>
    </w:rPr>
  </w:style>
  <w:style w:type="character" w:customStyle="1" w:styleId="ListLabel33">
    <w:name w:val="ListLabel 33"/>
    <w:qFormat/>
    <w:rPr>
      <w:rFonts w:cs="Courier New"/>
    </w:rPr>
  </w:style>
  <w:style w:type="character" w:customStyle="1" w:styleId="ListLabel34">
    <w:name w:val="ListLabel 34"/>
    <w:qFormat/>
    <w:rPr>
      <w:rFonts w:cs="Wingdings"/>
    </w:rPr>
  </w:style>
  <w:style w:type="character" w:customStyle="1" w:styleId="ListLabel35">
    <w:name w:val="ListLabel 35"/>
    <w:qFormat/>
    <w:rPr>
      <w:rFonts w:cs="Symbol"/>
    </w:rPr>
  </w:style>
  <w:style w:type="character" w:customStyle="1" w:styleId="ListLabel36">
    <w:name w:val="ListLabel 36"/>
    <w:qFormat/>
    <w:rPr>
      <w:rFonts w:cs="Courier New"/>
    </w:rPr>
  </w:style>
  <w:style w:type="character" w:customStyle="1" w:styleId="ListLabel37">
    <w:name w:val="ListLabel 37"/>
    <w:qFormat/>
    <w:rPr>
      <w:rFonts w:cs="Wingdings"/>
    </w:rPr>
  </w:style>
  <w:style w:type="character" w:customStyle="1" w:styleId="ListLabel38">
    <w:name w:val="ListLabel 38"/>
    <w:qFormat/>
    <w:rPr>
      <w:rFonts w:cs="Symbol"/>
    </w:rPr>
  </w:style>
  <w:style w:type="character" w:customStyle="1" w:styleId="ListLabel39">
    <w:name w:val="ListLabel 39"/>
    <w:qFormat/>
    <w:rPr>
      <w:rFonts w:cs="Courier New"/>
    </w:rPr>
  </w:style>
  <w:style w:type="character" w:customStyle="1" w:styleId="ListLabel40">
    <w:name w:val="ListLabel 40"/>
    <w:qFormat/>
    <w:rPr>
      <w:rFonts w:cs="Wingdings"/>
    </w:rPr>
  </w:style>
  <w:style w:type="character" w:customStyle="1" w:styleId="ListLabel41">
    <w:name w:val="ListLabel 41"/>
    <w:qFormat/>
    <w:rPr>
      <w:rFonts w:ascii="Times New Roman" w:hAnsi="Times New Roman" w:cs="Times New Roman"/>
      <w:sz w:val="24"/>
    </w:rPr>
  </w:style>
  <w:style w:type="character" w:customStyle="1" w:styleId="ListLabel42">
    <w:name w:val="ListLabel 42"/>
    <w:qFormat/>
    <w:rPr>
      <w:rFonts w:cs="Courier New"/>
    </w:rPr>
  </w:style>
  <w:style w:type="character" w:customStyle="1" w:styleId="ListLabel43">
    <w:name w:val="ListLabel 43"/>
    <w:qFormat/>
    <w:rPr>
      <w:rFonts w:cs="Wingdings"/>
    </w:rPr>
  </w:style>
  <w:style w:type="character" w:customStyle="1" w:styleId="ListLabel44">
    <w:name w:val="ListLabel 44"/>
    <w:qFormat/>
    <w:rPr>
      <w:rFonts w:cs="Symbol"/>
    </w:rPr>
  </w:style>
  <w:style w:type="character" w:customStyle="1" w:styleId="ListLabel45">
    <w:name w:val="ListLabel 45"/>
    <w:qFormat/>
    <w:rPr>
      <w:rFonts w:cs="Courier New"/>
    </w:rPr>
  </w:style>
  <w:style w:type="character" w:customStyle="1" w:styleId="ListLabel46">
    <w:name w:val="ListLabel 46"/>
    <w:qFormat/>
    <w:rPr>
      <w:rFonts w:cs="Wingdings"/>
    </w:rPr>
  </w:style>
  <w:style w:type="character" w:customStyle="1" w:styleId="ListLabel47">
    <w:name w:val="ListLabel 47"/>
    <w:qFormat/>
    <w:rPr>
      <w:rFonts w:cs="Symbol"/>
    </w:rPr>
  </w:style>
  <w:style w:type="character" w:customStyle="1" w:styleId="ListLabel48">
    <w:name w:val="ListLabel 48"/>
    <w:qFormat/>
    <w:rPr>
      <w:rFonts w:cs="Courier New"/>
    </w:rPr>
  </w:style>
  <w:style w:type="character" w:customStyle="1" w:styleId="ListLabel49">
    <w:name w:val="ListLabel 49"/>
    <w:qFormat/>
    <w:rPr>
      <w:rFonts w:cs="Wingdings"/>
    </w:rPr>
  </w:style>
  <w:style w:type="character" w:customStyle="1" w:styleId="ListLabel50">
    <w:name w:val="ListLabel 50"/>
    <w:qFormat/>
    <w:rPr>
      <w:rFonts w:ascii="Times New Roman" w:hAnsi="Times New Roman" w:cs="Times New Roman"/>
      <w:sz w:val="24"/>
    </w:rPr>
  </w:style>
  <w:style w:type="character" w:customStyle="1" w:styleId="ListLabel51">
    <w:name w:val="ListLabel 51"/>
    <w:qFormat/>
    <w:rPr>
      <w:rFonts w:cs="Courier New"/>
    </w:rPr>
  </w:style>
  <w:style w:type="character" w:customStyle="1" w:styleId="ListLabel52">
    <w:name w:val="ListLabel 52"/>
    <w:qFormat/>
    <w:rPr>
      <w:rFonts w:cs="Wingdings"/>
    </w:rPr>
  </w:style>
  <w:style w:type="character" w:customStyle="1" w:styleId="ListLabel53">
    <w:name w:val="ListLabel 53"/>
    <w:qFormat/>
    <w:rPr>
      <w:rFonts w:cs="Symbol"/>
    </w:rPr>
  </w:style>
  <w:style w:type="character" w:customStyle="1" w:styleId="ListLabel54">
    <w:name w:val="ListLabel 54"/>
    <w:qFormat/>
    <w:rPr>
      <w:rFonts w:cs="Courier New"/>
    </w:rPr>
  </w:style>
  <w:style w:type="character" w:customStyle="1" w:styleId="ListLabel55">
    <w:name w:val="ListLabel 55"/>
    <w:qFormat/>
    <w:rPr>
      <w:rFonts w:cs="Wingdings"/>
    </w:rPr>
  </w:style>
  <w:style w:type="character" w:customStyle="1" w:styleId="ListLabel56">
    <w:name w:val="ListLabel 56"/>
    <w:qFormat/>
    <w:rPr>
      <w:rFonts w:cs="Symbol"/>
    </w:rPr>
  </w:style>
  <w:style w:type="character" w:customStyle="1" w:styleId="ListLabel57">
    <w:name w:val="ListLabel 57"/>
    <w:qFormat/>
    <w:rPr>
      <w:rFonts w:cs="Courier New"/>
    </w:rPr>
  </w:style>
  <w:style w:type="character" w:customStyle="1" w:styleId="ListLabel58">
    <w:name w:val="ListLabel 58"/>
    <w:qFormat/>
    <w:rPr>
      <w:rFonts w:cs="Wingdings"/>
    </w:rPr>
  </w:style>
  <w:style w:type="paragraph" w:customStyle="1" w:styleId="a4">
    <w:name w:val="Заголовок"/>
    <w:basedOn w:val="a"/>
    <w:next w:val="a5"/>
    <w:qFormat/>
    <w:pPr>
      <w:keepNext/>
      <w:spacing w:before="240" w:after="120"/>
    </w:pPr>
    <w:rPr>
      <w:rFonts w:ascii="Liberation Sans" w:eastAsia="Microsoft YaHei" w:hAnsi="Liberation Sans"/>
      <w:sz w:val="28"/>
      <w:szCs w:val="28"/>
    </w:rPr>
  </w:style>
  <w:style w:type="paragraph" w:styleId="a5">
    <w:name w:val="Body Text"/>
    <w:basedOn w:val="a"/>
    <w:pPr>
      <w:spacing w:after="140" w:line="276" w:lineRule="auto"/>
    </w:pPr>
  </w:style>
  <w:style w:type="paragraph" w:styleId="a6">
    <w:name w:val="List"/>
    <w:basedOn w:val="a5"/>
  </w:style>
  <w:style w:type="paragraph" w:styleId="a7">
    <w:name w:val="caption"/>
    <w:basedOn w:val="a"/>
    <w:qFormat/>
    <w:pPr>
      <w:suppressLineNumbers/>
      <w:spacing w:before="120" w:after="120"/>
    </w:pPr>
    <w:rPr>
      <w:i/>
      <w:iCs/>
    </w:rPr>
  </w:style>
  <w:style w:type="paragraph" w:customStyle="1" w:styleId="a8">
    <w:name w:val="Покажчик"/>
    <w:basedOn w:val="a"/>
    <w:qFormat/>
    <w:pPr>
      <w:suppressLineNumbers/>
    </w:pPr>
  </w:style>
  <w:style w:type="paragraph" w:styleId="a9">
    <w:name w:val="index heading"/>
    <w:basedOn w:val="a"/>
    <w:qFormat/>
    <w:pPr>
      <w:suppressLineNumbers/>
    </w:pPr>
  </w:style>
  <w:style w:type="paragraph" w:customStyle="1" w:styleId="ShiftAlt">
    <w:name w:val="Додаток_основной_текст (Додаток___Shift+Alt)"/>
    <w:qFormat/>
    <w:pPr>
      <w:suppressAutoHyphens/>
      <w:spacing w:line="210" w:lineRule="atLeast"/>
      <w:ind w:firstLine="227"/>
      <w:jc w:val="both"/>
    </w:pPr>
    <w:rPr>
      <w:rFonts w:ascii="Times New Roman" w:eastAsia="Calibri" w:hAnsi="Times New Roman" w:cs="Myriad Pro"/>
      <w:color w:val="000000"/>
      <w:kern w:val="0"/>
      <w:sz w:val="24"/>
      <w:szCs w:val="18"/>
      <w:lang w:eastAsia="en-US" w:bidi="ar-SA"/>
    </w:rPr>
  </w:style>
  <w:style w:type="paragraph" w:styleId="3">
    <w:name w:val="Body Text 3"/>
    <w:basedOn w:val="a"/>
    <w:qFormat/>
    <w:pPr>
      <w:spacing w:after="120"/>
    </w:pPr>
    <w:rPr>
      <w:sz w:val="16"/>
      <w:szCs w:val="16"/>
    </w:rPr>
  </w:style>
  <w:style w:type="paragraph" w:customStyle="1" w:styleId="Standard">
    <w:name w:val="Standard"/>
    <w:qFormat/>
    <w:pPr>
      <w:suppressAutoHyphens/>
      <w:textAlignment w:val="baseline"/>
    </w:pPr>
    <w:rPr>
      <w:rFonts w:eastAsia="SimSun" w:cs="Arial"/>
      <w:sz w:val="24"/>
    </w:rPr>
  </w:style>
  <w:style w:type="paragraph" w:customStyle="1" w:styleId="aa">
    <w:name w:val="Содержимое таблицы"/>
    <w:basedOn w:val="Standard"/>
    <w:qFormat/>
    <w:pPr>
      <w:suppressLineNumbers/>
    </w:pPr>
  </w:style>
  <w:style w:type="paragraph" w:styleId="ab">
    <w:name w:val="List Paragraph"/>
    <w:aliases w:val="Список уровня 2,Chapter10,название табл/рис,Details,AC List 01,Bullet Number,Bullet 1,Use Case List Paragraph,lp1,lp11,List Paragraph11,Number Bullets,En tête 1,Mummuga loetelu,Loendi lõik,Report Para,WinDForce-Letter,Абзац списку 1,Bullets"/>
    <w:basedOn w:val="a"/>
    <w:uiPriority w:val="34"/>
    <w:qFormat/>
    <w:pPr>
      <w:spacing w:after="160"/>
      <w:ind w:left="720"/>
      <w:contextualSpacing/>
    </w:pPr>
  </w:style>
  <w:style w:type="paragraph" w:customStyle="1" w:styleId="10">
    <w:name w:val="Без интервала1"/>
    <w:link w:val="NoSpacingChar"/>
    <w:qFormat/>
    <w:rPr>
      <w:rFonts w:ascii="Times New Roman" w:eastAsia="Times New Roman" w:hAnsi="Times New Roman" w:cs="Times New Roman"/>
      <w:sz w:val="24"/>
      <w:lang w:eastAsia="ru-RU"/>
    </w:rPr>
  </w:style>
  <w:style w:type="character" w:styleId="ac">
    <w:name w:val="Hyperlink"/>
    <w:basedOn w:val="a0"/>
    <w:uiPriority w:val="99"/>
    <w:semiHidden/>
    <w:unhideWhenUsed/>
    <w:rsid w:val="00F30484"/>
    <w:rPr>
      <w:color w:val="0000FF"/>
      <w:u w:val="single"/>
    </w:rPr>
  </w:style>
  <w:style w:type="numbering" w:customStyle="1" w:styleId="WWNum19">
    <w:name w:val="WWNum19"/>
    <w:basedOn w:val="a2"/>
    <w:rsid w:val="008A3BA4"/>
    <w:pPr>
      <w:numPr>
        <w:numId w:val="6"/>
      </w:numPr>
    </w:pPr>
  </w:style>
  <w:style w:type="character" w:customStyle="1" w:styleId="12">
    <w:name w:val="Заголовок 1 Знак"/>
    <w:basedOn w:val="a0"/>
    <w:uiPriority w:val="9"/>
    <w:rsid w:val="00447F38"/>
    <w:rPr>
      <w:rFonts w:asciiTheme="majorHAnsi" w:eastAsiaTheme="majorEastAsia" w:hAnsiTheme="majorHAnsi" w:cs="Mangal"/>
      <w:b/>
      <w:bCs/>
      <w:color w:val="365F91" w:themeColor="accent1" w:themeShade="BF"/>
      <w:sz w:val="28"/>
      <w:szCs w:val="25"/>
    </w:rPr>
  </w:style>
  <w:style w:type="character" w:customStyle="1" w:styleId="11">
    <w:name w:val="Заголовок 1 Знак1"/>
    <w:basedOn w:val="a0"/>
    <w:link w:val="1"/>
    <w:uiPriority w:val="99"/>
    <w:qFormat/>
    <w:locked/>
    <w:rsid w:val="00447F38"/>
    <w:rPr>
      <w:rFonts w:ascii="Arial" w:eastAsia="Times New Roman" w:hAnsi="Arial" w:cs="Times New Roman"/>
      <w:b/>
      <w:kern w:val="0"/>
      <w:sz w:val="24"/>
      <w:lang w:val="en-US" w:eastAsia="en-US" w:bidi="ar-SA"/>
    </w:rPr>
  </w:style>
  <w:style w:type="character" w:customStyle="1" w:styleId="ListParagraph1">
    <w:name w:val="List Paragraph1 Знак"/>
    <w:aliases w:val="Абзац списка Знак,Список уровня 2 Знак,Chapter10 Знак,название табл/рис Знак,Details Знак,AC List 01 Знак,Bullet Number Знак,Bullet 1 Знак,Use Case List Paragraph Знак,lp1 Знак,lp11 Знак,List Paragraph11 Знак,Number Bullets Знак"/>
    <w:link w:val="ListParagraph10"/>
    <w:uiPriority w:val="34"/>
    <w:qFormat/>
    <w:locked/>
    <w:rsid w:val="00447F38"/>
    <w:rPr>
      <w:rFonts w:ascii="Times New Roman" w:hAnsi="Times New Roman" w:cs="Times New Roman"/>
      <w:sz w:val="24"/>
      <w:lang w:val="ru-RU" w:eastAsia="ar-SA"/>
    </w:rPr>
  </w:style>
  <w:style w:type="paragraph" w:customStyle="1" w:styleId="ListParagraph10">
    <w:name w:val="List Paragraph1"/>
    <w:basedOn w:val="a"/>
    <w:link w:val="ListParagraph1"/>
    <w:qFormat/>
    <w:rsid w:val="00447F38"/>
    <w:pPr>
      <w:suppressAutoHyphens/>
      <w:ind w:left="720"/>
    </w:pPr>
    <w:rPr>
      <w:rFonts w:ascii="Times New Roman" w:hAnsi="Times New Roman" w:cs="Times New Roman"/>
      <w:lang w:val="ru-RU" w:eastAsia="ar-SA"/>
    </w:rPr>
  </w:style>
  <w:style w:type="paragraph" w:styleId="ad">
    <w:name w:val="Normal (Web)"/>
    <w:aliases w:val="Обычный (Web),Знак2,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Обычный (веб) Знак1"/>
    <w:basedOn w:val="a"/>
    <w:link w:val="ae"/>
    <w:uiPriority w:val="99"/>
    <w:qFormat/>
    <w:rsid w:val="00507157"/>
    <w:pPr>
      <w:suppressAutoHyphens/>
      <w:spacing w:beforeAutospacing="1" w:after="160" w:afterAutospacing="1"/>
    </w:pPr>
    <w:rPr>
      <w:rFonts w:ascii="Times New Roman" w:eastAsia="Times New Roman" w:hAnsi="Times New Roman" w:cs="Times New Roman"/>
      <w:kern w:val="0"/>
      <w:lang w:eastAsia="uk-UA"/>
    </w:rPr>
  </w:style>
  <w:style w:type="character" w:customStyle="1" w:styleId="ae">
    <w:name w:val="Обычный (веб) Знак"/>
    <w:aliases w:val="Обычный (Web) Знак,Знак2 Знак,Обычный (Web) Знак Знак Знак Знак1,Обычный (Web) Знак Знак Знак Знак Знак Знак Знак,Обычный (Web) Знак Знак Знак Знак Знак,Обычный (веб) Знак1 Знак"/>
    <w:link w:val="ad"/>
    <w:locked/>
    <w:rsid w:val="00737C58"/>
    <w:rPr>
      <w:rFonts w:ascii="Times New Roman" w:eastAsia="Times New Roman" w:hAnsi="Times New Roman" w:cs="Times New Roman"/>
      <w:kern w:val="0"/>
      <w:sz w:val="24"/>
      <w:lang w:eastAsia="uk-UA"/>
    </w:rPr>
  </w:style>
  <w:style w:type="paragraph" w:styleId="af">
    <w:name w:val="No Spacing"/>
    <w:aliases w:val="ТNR AMPU"/>
    <w:link w:val="af0"/>
    <w:uiPriority w:val="99"/>
    <w:qFormat/>
    <w:rsid w:val="00972AB1"/>
    <w:pPr>
      <w:widowControl w:val="0"/>
      <w:autoSpaceDE w:val="0"/>
      <w:autoSpaceDN w:val="0"/>
      <w:adjustRightInd w:val="0"/>
    </w:pPr>
    <w:rPr>
      <w:rFonts w:ascii="Times New Roman" w:eastAsia="MS Mincho" w:hAnsi="Times New Roman" w:cs="Times New Roman"/>
      <w:kern w:val="0"/>
      <w:szCs w:val="20"/>
      <w:lang w:val="ru-RU" w:eastAsia="ja-JP" w:bidi="ar-SA"/>
    </w:rPr>
  </w:style>
  <w:style w:type="character" w:customStyle="1" w:styleId="af0">
    <w:name w:val="Без интервала Знак"/>
    <w:aliases w:val="ТNR AMPU Знак"/>
    <w:link w:val="af"/>
    <w:uiPriority w:val="99"/>
    <w:locked/>
    <w:rsid w:val="00972AB1"/>
    <w:rPr>
      <w:rFonts w:ascii="Times New Roman" w:eastAsia="MS Mincho" w:hAnsi="Times New Roman" w:cs="Times New Roman"/>
      <w:kern w:val="0"/>
      <w:szCs w:val="20"/>
      <w:lang w:val="ru-RU" w:eastAsia="ja-JP" w:bidi="ar-SA"/>
    </w:rPr>
  </w:style>
  <w:style w:type="paragraph" w:customStyle="1" w:styleId="LO-normal">
    <w:name w:val="LO-normal"/>
    <w:uiPriority w:val="99"/>
    <w:rsid w:val="00972AB1"/>
    <w:pPr>
      <w:widowControl w:val="0"/>
      <w:suppressAutoHyphens/>
    </w:pPr>
    <w:rPr>
      <w:rFonts w:ascii="Times New Roman" w:hAnsi="Times New Roman"/>
      <w:kern w:val="0"/>
      <w:lang w:val="ru-RU"/>
    </w:rPr>
  </w:style>
  <w:style w:type="paragraph" w:customStyle="1" w:styleId="FR2">
    <w:name w:val="FR2"/>
    <w:uiPriority w:val="99"/>
    <w:rsid w:val="00972AB1"/>
    <w:pPr>
      <w:widowControl w:val="0"/>
      <w:suppressAutoHyphens/>
      <w:jc w:val="both"/>
    </w:pPr>
    <w:rPr>
      <w:rFonts w:ascii="Arial" w:eastAsia="Times New Roman" w:hAnsi="Arial" w:cs="Arial"/>
      <w:kern w:val="0"/>
      <w:sz w:val="22"/>
      <w:szCs w:val="20"/>
      <w:lang w:val="ru-RU" w:bidi="ar-SA"/>
    </w:rPr>
  </w:style>
  <w:style w:type="paragraph" w:customStyle="1" w:styleId="21">
    <w:name w:val="Основной текст с отступом 21"/>
    <w:basedOn w:val="a"/>
    <w:rsid w:val="00AF45D6"/>
    <w:pPr>
      <w:widowControl w:val="0"/>
      <w:suppressAutoHyphens/>
      <w:spacing w:after="120" w:line="480" w:lineRule="auto"/>
      <w:ind w:left="283"/>
    </w:pPr>
    <w:rPr>
      <w:rFonts w:ascii="Times New Roman CYR" w:eastAsia="Times New Roman" w:hAnsi="Times New Roman CYR" w:cs="Times New Roman CYR"/>
      <w:kern w:val="1"/>
      <w:lang w:eastAsia="hi-IN"/>
    </w:rPr>
  </w:style>
  <w:style w:type="character" w:styleId="af1">
    <w:name w:val="Strong"/>
    <w:basedOn w:val="a0"/>
    <w:uiPriority w:val="22"/>
    <w:qFormat/>
    <w:rsid w:val="009D7B72"/>
    <w:rPr>
      <w:b/>
      <w:bCs/>
    </w:rPr>
  </w:style>
  <w:style w:type="character" w:customStyle="1" w:styleId="NoSpacingChar">
    <w:name w:val="No Spacing Char"/>
    <w:link w:val="10"/>
    <w:locked/>
    <w:rsid w:val="00AF0601"/>
    <w:rPr>
      <w:rFonts w:ascii="Times New Roman" w:eastAsia="Times New Roman" w:hAnsi="Times New Roman" w:cs="Times New Roman"/>
      <w:sz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SimSun" w:hAnsi="Liberation Serif" w:cs="Lucida Sans"/>
        <w:kern w:val="2"/>
        <w:szCs w:val="24"/>
        <w:lang w:val="uk-UA"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rPr>
  </w:style>
  <w:style w:type="paragraph" w:styleId="1">
    <w:name w:val="heading 1"/>
    <w:basedOn w:val="a"/>
    <w:next w:val="a"/>
    <w:link w:val="11"/>
    <w:uiPriority w:val="99"/>
    <w:qFormat/>
    <w:rsid w:val="00447F38"/>
    <w:pPr>
      <w:keepNext/>
      <w:suppressAutoHyphens/>
      <w:jc w:val="center"/>
      <w:outlineLvl w:val="0"/>
    </w:pPr>
    <w:rPr>
      <w:rFonts w:ascii="Arial" w:eastAsia="Times New Roman" w:hAnsi="Arial" w:cs="Times New Roman"/>
      <w:b/>
      <w:kern w:val="0"/>
      <w:lang w:val="en-US"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vts0">
    <w:name w:val="rvts0"/>
    <w:qFormat/>
  </w:style>
  <w:style w:type="character" w:customStyle="1" w:styleId="rvts23">
    <w:name w:val="rvts23"/>
    <w:basedOn w:val="a0"/>
    <w:qFormat/>
    <w:rPr>
      <w:rFonts w:cs="Times New Roman"/>
    </w:rPr>
  </w:style>
  <w:style w:type="character" w:customStyle="1" w:styleId="a3">
    <w:name w:val="Маркери списку"/>
    <w:qFormat/>
    <w:rPr>
      <w:rFonts w:ascii="OpenSymbol" w:eastAsia="OpenSymbol" w:hAnsi="OpenSymbol" w:cs="OpenSymbol"/>
    </w:rPr>
  </w:style>
  <w:style w:type="character" w:customStyle="1" w:styleId="ListLabel28">
    <w:name w:val="ListLabel 28"/>
    <w:qFormat/>
    <w:rPr>
      <w:rFonts w:ascii="Times New Roman" w:eastAsia="Times New Roman" w:hAnsi="Times New Roman" w:cs="Times New Roman"/>
      <w:sz w:val="24"/>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ascii="Times New Roman" w:hAnsi="Times New Roman" w:cs="Times New Roman"/>
      <w:sz w:val="24"/>
    </w:rPr>
  </w:style>
  <w:style w:type="character" w:customStyle="1" w:styleId="ListLabel33">
    <w:name w:val="ListLabel 33"/>
    <w:qFormat/>
    <w:rPr>
      <w:rFonts w:cs="Courier New"/>
    </w:rPr>
  </w:style>
  <w:style w:type="character" w:customStyle="1" w:styleId="ListLabel34">
    <w:name w:val="ListLabel 34"/>
    <w:qFormat/>
    <w:rPr>
      <w:rFonts w:cs="Wingdings"/>
    </w:rPr>
  </w:style>
  <w:style w:type="character" w:customStyle="1" w:styleId="ListLabel35">
    <w:name w:val="ListLabel 35"/>
    <w:qFormat/>
    <w:rPr>
      <w:rFonts w:cs="Symbol"/>
    </w:rPr>
  </w:style>
  <w:style w:type="character" w:customStyle="1" w:styleId="ListLabel36">
    <w:name w:val="ListLabel 36"/>
    <w:qFormat/>
    <w:rPr>
      <w:rFonts w:cs="Courier New"/>
    </w:rPr>
  </w:style>
  <w:style w:type="character" w:customStyle="1" w:styleId="ListLabel37">
    <w:name w:val="ListLabel 37"/>
    <w:qFormat/>
    <w:rPr>
      <w:rFonts w:cs="Wingdings"/>
    </w:rPr>
  </w:style>
  <w:style w:type="character" w:customStyle="1" w:styleId="ListLabel38">
    <w:name w:val="ListLabel 38"/>
    <w:qFormat/>
    <w:rPr>
      <w:rFonts w:cs="Symbol"/>
    </w:rPr>
  </w:style>
  <w:style w:type="character" w:customStyle="1" w:styleId="ListLabel39">
    <w:name w:val="ListLabel 39"/>
    <w:qFormat/>
    <w:rPr>
      <w:rFonts w:cs="Courier New"/>
    </w:rPr>
  </w:style>
  <w:style w:type="character" w:customStyle="1" w:styleId="ListLabel40">
    <w:name w:val="ListLabel 40"/>
    <w:qFormat/>
    <w:rPr>
      <w:rFonts w:cs="Wingdings"/>
    </w:rPr>
  </w:style>
  <w:style w:type="character" w:customStyle="1" w:styleId="ListLabel41">
    <w:name w:val="ListLabel 41"/>
    <w:qFormat/>
    <w:rPr>
      <w:rFonts w:ascii="Times New Roman" w:hAnsi="Times New Roman" w:cs="Times New Roman"/>
      <w:sz w:val="24"/>
    </w:rPr>
  </w:style>
  <w:style w:type="character" w:customStyle="1" w:styleId="ListLabel42">
    <w:name w:val="ListLabel 42"/>
    <w:qFormat/>
    <w:rPr>
      <w:rFonts w:cs="Courier New"/>
    </w:rPr>
  </w:style>
  <w:style w:type="character" w:customStyle="1" w:styleId="ListLabel43">
    <w:name w:val="ListLabel 43"/>
    <w:qFormat/>
    <w:rPr>
      <w:rFonts w:cs="Wingdings"/>
    </w:rPr>
  </w:style>
  <w:style w:type="character" w:customStyle="1" w:styleId="ListLabel44">
    <w:name w:val="ListLabel 44"/>
    <w:qFormat/>
    <w:rPr>
      <w:rFonts w:cs="Symbol"/>
    </w:rPr>
  </w:style>
  <w:style w:type="character" w:customStyle="1" w:styleId="ListLabel45">
    <w:name w:val="ListLabel 45"/>
    <w:qFormat/>
    <w:rPr>
      <w:rFonts w:cs="Courier New"/>
    </w:rPr>
  </w:style>
  <w:style w:type="character" w:customStyle="1" w:styleId="ListLabel46">
    <w:name w:val="ListLabel 46"/>
    <w:qFormat/>
    <w:rPr>
      <w:rFonts w:cs="Wingdings"/>
    </w:rPr>
  </w:style>
  <w:style w:type="character" w:customStyle="1" w:styleId="ListLabel47">
    <w:name w:val="ListLabel 47"/>
    <w:qFormat/>
    <w:rPr>
      <w:rFonts w:cs="Symbol"/>
    </w:rPr>
  </w:style>
  <w:style w:type="character" w:customStyle="1" w:styleId="ListLabel48">
    <w:name w:val="ListLabel 48"/>
    <w:qFormat/>
    <w:rPr>
      <w:rFonts w:cs="Courier New"/>
    </w:rPr>
  </w:style>
  <w:style w:type="character" w:customStyle="1" w:styleId="ListLabel49">
    <w:name w:val="ListLabel 49"/>
    <w:qFormat/>
    <w:rPr>
      <w:rFonts w:cs="Wingdings"/>
    </w:rPr>
  </w:style>
  <w:style w:type="character" w:customStyle="1" w:styleId="ListLabel50">
    <w:name w:val="ListLabel 50"/>
    <w:qFormat/>
    <w:rPr>
      <w:rFonts w:ascii="Times New Roman" w:hAnsi="Times New Roman" w:cs="Times New Roman"/>
      <w:sz w:val="24"/>
    </w:rPr>
  </w:style>
  <w:style w:type="character" w:customStyle="1" w:styleId="ListLabel51">
    <w:name w:val="ListLabel 51"/>
    <w:qFormat/>
    <w:rPr>
      <w:rFonts w:cs="Courier New"/>
    </w:rPr>
  </w:style>
  <w:style w:type="character" w:customStyle="1" w:styleId="ListLabel52">
    <w:name w:val="ListLabel 52"/>
    <w:qFormat/>
    <w:rPr>
      <w:rFonts w:cs="Wingdings"/>
    </w:rPr>
  </w:style>
  <w:style w:type="character" w:customStyle="1" w:styleId="ListLabel53">
    <w:name w:val="ListLabel 53"/>
    <w:qFormat/>
    <w:rPr>
      <w:rFonts w:cs="Symbol"/>
    </w:rPr>
  </w:style>
  <w:style w:type="character" w:customStyle="1" w:styleId="ListLabel54">
    <w:name w:val="ListLabel 54"/>
    <w:qFormat/>
    <w:rPr>
      <w:rFonts w:cs="Courier New"/>
    </w:rPr>
  </w:style>
  <w:style w:type="character" w:customStyle="1" w:styleId="ListLabel55">
    <w:name w:val="ListLabel 55"/>
    <w:qFormat/>
    <w:rPr>
      <w:rFonts w:cs="Wingdings"/>
    </w:rPr>
  </w:style>
  <w:style w:type="character" w:customStyle="1" w:styleId="ListLabel56">
    <w:name w:val="ListLabel 56"/>
    <w:qFormat/>
    <w:rPr>
      <w:rFonts w:cs="Symbol"/>
    </w:rPr>
  </w:style>
  <w:style w:type="character" w:customStyle="1" w:styleId="ListLabel57">
    <w:name w:val="ListLabel 57"/>
    <w:qFormat/>
    <w:rPr>
      <w:rFonts w:cs="Courier New"/>
    </w:rPr>
  </w:style>
  <w:style w:type="character" w:customStyle="1" w:styleId="ListLabel58">
    <w:name w:val="ListLabel 58"/>
    <w:qFormat/>
    <w:rPr>
      <w:rFonts w:cs="Wingdings"/>
    </w:rPr>
  </w:style>
  <w:style w:type="paragraph" w:customStyle="1" w:styleId="a4">
    <w:name w:val="Заголовок"/>
    <w:basedOn w:val="a"/>
    <w:next w:val="a5"/>
    <w:qFormat/>
    <w:pPr>
      <w:keepNext/>
      <w:spacing w:before="240" w:after="120"/>
    </w:pPr>
    <w:rPr>
      <w:rFonts w:ascii="Liberation Sans" w:eastAsia="Microsoft YaHei" w:hAnsi="Liberation Sans"/>
      <w:sz w:val="28"/>
      <w:szCs w:val="28"/>
    </w:rPr>
  </w:style>
  <w:style w:type="paragraph" w:styleId="a5">
    <w:name w:val="Body Text"/>
    <w:basedOn w:val="a"/>
    <w:pPr>
      <w:spacing w:after="140" w:line="276" w:lineRule="auto"/>
    </w:pPr>
  </w:style>
  <w:style w:type="paragraph" w:styleId="a6">
    <w:name w:val="List"/>
    <w:basedOn w:val="a5"/>
  </w:style>
  <w:style w:type="paragraph" w:styleId="a7">
    <w:name w:val="caption"/>
    <w:basedOn w:val="a"/>
    <w:qFormat/>
    <w:pPr>
      <w:suppressLineNumbers/>
      <w:spacing w:before="120" w:after="120"/>
    </w:pPr>
    <w:rPr>
      <w:i/>
      <w:iCs/>
    </w:rPr>
  </w:style>
  <w:style w:type="paragraph" w:customStyle="1" w:styleId="a8">
    <w:name w:val="Покажчик"/>
    <w:basedOn w:val="a"/>
    <w:qFormat/>
    <w:pPr>
      <w:suppressLineNumbers/>
    </w:pPr>
  </w:style>
  <w:style w:type="paragraph" w:styleId="a9">
    <w:name w:val="index heading"/>
    <w:basedOn w:val="a"/>
    <w:qFormat/>
    <w:pPr>
      <w:suppressLineNumbers/>
    </w:pPr>
  </w:style>
  <w:style w:type="paragraph" w:customStyle="1" w:styleId="ShiftAlt">
    <w:name w:val="Додаток_основной_текст (Додаток___Shift+Alt)"/>
    <w:qFormat/>
    <w:pPr>
      <w:suppressAutoHyphens/>
      <w:spacing w:line="210" w:lineRule="atLeast"/>
      <w:ind w:firstLine="227"/>
      <w:jc w:val="both"/>
    </w:pPr>
    <w:rPr>
      <w:rFonts w:ascii="Times New Roman" w:eastAsia="Calibri" w:hAnsi="Times New Roman" w:cs="Myriad Pro"/>
      <w:color w:val="000000"/>
      <w:kern w:val="0"/>
      <w:sz w:val="24"/>
      <w:szCs w:val="18"/>
      <w:lang w:eastAsia="en-US" w:bidi="ar-SA"/>
    </w:rPr>
  </w:style>
  <w:style w:type="paragraph" w:styleId="3">
    <w:name w:val="Body Text 3"/>
    <w:basedOn w:val="a"/>
    <w:qFormat/>
    <w:pPr>
      <w:spacing w:after="120"/>
    </w:pPr>
    <w:rPr>
      <w:sz w:val="16"/>
      <w:szCs w:val="16"/>
    </w:rPr>
  </w:style>
  <w:style w:type="paragraph" w:customStyle="1" w:styleId="Standard">
    <w:name w:val="Standard"/>
    <w:qFormat/>
    <w:pPr>
      <w:suppressAutoHyphens/>
      <w:textAlignment w:val="baseline"/>
    </w:pPr>
    <w:rPr>
      <w:rFonts w:eastAsia="SimSun" w:cs="Arial"/>
      <w:sz w:val="24"/>
    </w:rPr>
  </w:style>
  <w:style w:type="paragraph" w:customStyle="1" w:styleId="aa">
    <w:name w:val="Содержимое таблицы"/>
    <w:basedOn w:val="Standard"/>
    <w:qFormat/>
    <w:pPr>
      <w:suppressLineNumbers/>
    </w:pPr>
  </w:style>
  <w:style w:type="paragraph" w:styleId="ab">
    <w:name w:val="List Paragraph"/>
    <w:aliases w:val="Список уровня 2,Chapter10,название табл/рис,Details,AC List 01,Bullet Number,Bullet 1,Use Case List Paragraph,lp1,lp11,List Paragraph11,Number Bullets,En tête 1,Mummuga loetelu,Loendi lõik,Report Para,WinDForce-Letter,Абзац списку 1,Bullets"/>
    <w:basedOn w:val="a"/>
    <w:uiPriority w:val="34"/>
    <w:qFormat/>
    <w:pPr>
      <w:spacing w:after="160"/>
      <w:ind w:left="720"/>
      <w:contextualSpacing/>
    </w:pPr>
  </w:style>
  <w:style w:type="paragraph" w:customStyle="1" w:styleId="10">
    <w:name w:val="Без интервала1"/>
    <w:link w:val="NoSpacingChar"/>
    <w:qFormat/>
    <w:rPr>
      <w:rFonts w:ascii="Times New Roman" w:eastAsia="Times New Roman" w:hAnsi="Times New Roman" w:cs="Times New Roman"/>
      <w:sz w:val="24"/>
      <w:lang w:eastAsia="ru-RU"/>
    </w:rPr>
  </w:style>
  <w:style w:type="character" w:styleId="ac">
    <w:name w:val="Hyperlink"/>
    <w:basedOn w:val="a0"/>
    <w:uiPriority w:val="99"/>
    <w:semiHidden/>
    <w:unhideWhenUsed/>
    <w:rsid w:val="00F30484"/>
    <w:rPr>
      <w:color w:val="0000FF"/>
      <w:u w:val="single"/>
    </w:rPr>
  </w:style>
  <w:style w:type="numbering" w:customStyle="1" w:styleId="WWNum19">
    <w:name w:val="WWNum19"/>
    <w:basedOn w:val="a2"/>
    <w:rsid w:val="008A3BA4"/>
    <w:pPr>
      <w:numPr>
        <w:numId w:val="6"/>
      </w:numPr>
    </w:pPr>
  </w:style>
  <w:style w:type="character" w:customStyle="1" w:styleId="12">
    <w:name w:val="Заголовок 1 Знак"/>
    <w:basedOn w:val="a0"/>
    <w:uiPriority w:val="9"/>
    <w:rsid w:val="00447F38"/>
    <w:rPr>
      <w:rFonts w:asciiTheme="majorHAnsi" w:eastAsiaTheme="majorEastAsia" w:hAnsiTheme="majorHAnsi" w:cs="Mangal"/>
      <w:b/>
      <w:bCs/>
      <w:color w:val="365F91" w:themeColor="accent1" w:themeShade="BF"/>
      <w:sz w:val="28"/>
      <w:szCs w:val="25"/>
    </w:rPr>
  </w:style>
  <w:style w:type="character" w:customStyle="1" w:styleId="11">
    <w:name w:val="Заголовок 1 Знак1"/>
    <w:basedOn w:val="a0"/>
    <w:link w:val="1"/>
    <w:uiPriority w:val="99"/>
    <w:qFormat/>
    <w:locked/>
    <w:rsid w:val="00447F38"/>
    <w:rPr>
      <w:rFonts w:ascii="Arial" w:eastAsia="Times New Roman" w:hAnsi="Arial" w:cs="Times New Roman"/>
      <w:b/>
      <w:kern w:val="0"/>
      <w:sz w:val="24"/>
      <w:lang w:val="en-US" w:eastAsia="en-US" w:bidi="ar-SA"/>
    </w:rPr>
  </w:style>
  <w:style w:type="character" w:customStyle="1" w:styleId="ListParagraph1">
    <w:name w:val="List Paragraph1 Знак"/>
    <w:aliases w:val="Абзац списка Знак,Список уровня 2 Знак,Chapter10 Знак,название табл/рис Знак,Details Знак,AC List 01 Знак,Bullet Number Знак,Bullet 1 Знак,Use Case List Paragraph Знак,lp1 Знак,lp11 Знак,List Paragraph11 Знак,Number Bullets Знак"/>
    <w:link w:val="ListParagraph10"/>
    <w:uiPriority w:val="34"/>
    <w:qFormat/>
    <w:locked/>
    <w:rsid w:val="00447F38"/>
    <w:rPr>
      <w:rFonts w:ascii="Times New Roman" w:hAnsi="Times New Roman" w:cs="Times New Roman"/>
      <w:sz w:val="24"/>
      <w:lang w:val="ru-RU" w:eastAsia="ar-SA"/>
    </w:rPr>
  </w:style>
  <w:style w:type="paragraph" w:customStyle="1" w:styleId="ListParagraph10">
    <w:name w:val="List Paragraph1"/>
    <w:basedOn w:val="a"/>
    <w:link w:val="ListParagraph1"/>
    <w:qFormat/>
    <w:rsid w:val="00447F38"/>
    <w:pPr>
      <w:suppressAutoHyphens/>
      <w:ind w:left="720"/>
    </w:pPr>
    <w:rPr>
      <w:rFonts w:ascii="Times New Roman" w:hAnsi="Times New Roman" w:cs="Times New Roman"/>
      <w:lang w:val="ru-RU" w:eastAsia="ar-SA"/>
    </w:rPr>
  </w:style>
  <w:style w:type="paragraph" w:styleId="ad">
    <w:name w:val="Normal (Web)"/>
    <w:aliases w:val="Обычный (Web),Знак2,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Обычный (веб) Знак1"/>
    <w:basedOn w:val="a"/>
    <w:link w:val="ae"/>
    <w:uiPriority w:val="99"/>
    <w:qFormat/>
    <w:rsid w:val="00507157"/>
    <w:pPr>
      <w:suppressAutoHyphens/>
      <w:spacing w:beforeAutospacing="1" w:after="160" w:afterAutospacing="1"/>
    </w:pPr>
    <w:rPr>
      <w:rFonts w:ascii="Times New Roman" w:eastAsia="Times New Roman" w:hAnsi="Times New Roman" w:cs="Times New Roman"/>
      <w:kern w:val="0"/>
      <w:lang w:eastAsia="uk-UA"/>
    </w:rPr>
  </w:style>
  <w:style w:type="character" w:customStyle="1" w:styleId="ae">
    <w:name w:val="Обычный (веб) Знак"/>
    <w:aliases w:val="Обычный (Web) Знак,Знак2 Знак,Обычный (Web) Знак Знак Знак Знак1,Обычный (Web) Знак Знак Знак Знак Знак Знак Знак,Обычный (Web) Знак Знак Знак Знак Знак,Обычный (веб) Знак1 Знак"/>
    <w:link w:val="ad"/>
    <w:locked/>
    <w:rsid w:val="00737C58"/>
    <w:rPr>
      <w:rFonts w:ascii="Times New Roman" w:eastAsia="Times New Roman" w:hAnsi="Times New Roman" w:cs="Times New Roman"/>
      <w:kern w:val="0"/>
      <w:sz w:val="24"/>
      <w:lang w:eastAsia="uk-UA"/>
    </w:rPr>
  </w:style>
  <w:style w:type="paragraph" w:styleId="af">
    <w:name w:val="No Spacing"/>
    <w:aliases w:val="ТNR AMPU"/>
    <w:link w:val="af0"/>
    <w:uiPriority w:val="99"/>
    <w:qFormat/>
    <w:rsid w:val="00972AB1"/>
    <w:pPr>
      <w:widowControl w:val="0"/>
      <w:autoSpaceDE w:val="0"/>
      <w:autoSpaceDN w:val="0"/>
      <w:adjustRightInd w:val="0"/>
    </w:pPr>
    <w:rPr>
      <w:rFonts w:ascii="Times New Roman" w:eastAsia="MS Mincho" w:hAnsi="Times New Roman" w:cs="Times New Roman"/>
      <w:kern w:val="0"/>
      <w:szCs w:val="20"/>
      <w:lang w:val="ru-RU" w:eastAsia="ja-JP" w:bidi="ar-SA"/>
    </w:rPr>
  </w:style>
  <w:style w:type="character" w:customStyle="1" w:styleId="af0">
    <w:name w:val="Без интервала Знак"/>
    <w:aliases w:val="ТNR AMPU Знак"/>
    <w:link w:val="af"/>
    <w:uiPriority w:val="99"/>
    <w:locked/>
    <w:rsid w:val="00972AB1"/>
    <w:rPr>
      <w:rFonts w:ascii="Times New Roman" w:eastAsia="MS Mincho" w:hAnsi="Times New Roman" w:cs="Times New Roman"/>
      <w:kern w:val="0"/>
      <w:szCs w:val="20"/>
      <w:lang w:val="ru-RU" w:eastAsia="ja-JP" w:bidi="ar-SA"/>
    </w:rPr>
  </w:style>
  <w:style w:type="paragraph" w:customStyle="1" w:styleId="LO-normal">
    <w:name w:val="LO-normal"/>
    <w:uiPriority w:val="99"/>
    <w:rsid w:val="00972AB1"/>
    <w:pPr>
      <w:widowControl w:val="0"/>
      <w:suppressAutoHyphens/>
    </w:pPr>
    <w:rPr>
      <w:rFonts w:ascii="Times New Roman" w:hAnsi="Times New Roman"/>
      <w:kern w:val="0"/>
      <w:lang w:val="ru-RU"/>
    </w:rPr>
  </w:style>
  <w:style w:type="paragraph" w:customStyle="1" w:styleId="FR2">
    <w:name w:val="FR2"/>
    <w:uiPriority w:val="99"/>
    <w:rsid w:val="00972AB1"/>
    <w:pPr>
      <w:widowControl w:val="0"/>
      <w:suppressAutoHyphens/>
      <w:jc w:val="both"/>
    </w:pPr>
    <w:rPr>
      <w:rFonts w:ascii="Arial" w:eastAsia="Times New Roman" w:hAnsi="Arial" w:cs="Arial"/>
      <w:kern w:val="0"/>
      <w:sz w:val="22"/>
      <w:szCs w:val="20"/>
      <w:lang w:val="ru-RU" w:bidi="ar-SA"/>
    </w:rPr>
  </w:style>
  <w:style w:type="paragraph" w:customStyle="1" w:styleId="21">
    <w:name w:val="Основной текст с отступом 21"/>
    <w:basedOn w:val="a"/>
    <w:rsid w:val="00AF45D6"/>
    <w:pPr>
      <w:widowControl w:val="0"/>
      <w:suppressAutoHyphens/>
      <w:spacing w:after="120" w:line="480" w:lineRule="auto"/>
      <w:ind w:left="283"/>
    </w:pPr>
    <w:rPr>
      <w:rFonts w:ascii="Times New Roman CYR" w:eastAsia="Times New Roman" w:hAnsi="Times New Roman CYR" w:cs="Times New Roman CYR"/>
      <w:kern w:val="1"/>
      <w:lang w:eastAsia="hi-IN"/>
    </w:rPr>
  </w:style>
  <w:style w:type="character" w:styleId="af1">
    <w:name w:val="Strong"/>
    <w:basedOn w:val="a0"/>
    <w:uiPriority w:val="22"/>
    <w:qFormat/>
    <w:rsid w:val="009D7B72"/>
    <w:rPr>
      <w:b/>
      <w:bCs/>
    </w:rPr>
  </w:style>
  <w:style w:type="character" w:customStyle="1" w:styleId="NoSpacingChar">
    <w:name w:val="No Spacing Char"/>
    <w:link w:val="10"/>
    <w:locked/>
    <w:rsid w:val="00AF0601"/>
    <w:rPr>
      <w:rFonts w:ascii="Times New Roman" w:eastAsia="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281296">
      <w:bodyDiv w:val="1"/>
      <w:marLeft w:val="0"/>
      <w:marRight w:val="0"/>
      <w:marTop w:val="0"/>
      <w:marBottom w:val="0"/>
      <w:divBdr>
        <w:top w:val="none" w:sz="0" w:space="0" w:color="auto"/>
        <w:left w:val="none" w:sz="0" w:space="0" w:color="auto"/>
        <w:bottom w:val="none" w:sz="0" w:space="0" w:color="auto"/>
        <w:right w:val="none" w:sz="0" w:space="0" w:color="auto"/>
      </w:divBdr>
    </w:div>
    <w:div w:id="574823438">
      <w:bodyDiv w:val="1"/>
      <w:marLeft w:val="0"/>
      <w:marRight w:val="0"/>
      <w:marTop w:val="0"/>
      <w:marBottom w:val="0"/>
      <w:divBdr>
        <w:top w:val="none" w:sz="0" w:space="0" w:color="auto"/>
        <w:left w:val="none" w:sz="0" w:space="0" w:color="auto"/>
        <w:bottom w:val="none" w:sz="0" w:space="0" w:color="auto"/>
        <w:right w:val="none" w:sz="0" w:space="0" w:color="auto"/>
      </w:divBdr>
    </w:div>
    <w:div w:id="595482564">
      <w:bodyDiv w:val="1"/>
      <w:marLeft w:val="0"/>
      <w:marRight w:val="0"/>
      <w:marTop w:val="0"/>
      <w:marBottom w:val="0"/>
      <w:divBdr>
        <w:top w:val="none" w:sz="0" w:space="0" w:color="auto"/>
        <w:left w:val="none" w:sz="0" w:space="0" w:color="auto"/>
        <w:bottom w:val="none" w:sz="0" w:space="0" w:color="auto"/>
        <w:right w:val="none" w:sz="0" w:space="0" w:color="auto"/>
      </w:divBdr>
    </w:div>
    <w:div w:id="783965335">
      <w:bodyDiv w:val="1"/>
      <w:marLeft w:val="0"/>
      <w:marRight w:val="0"/>
      <w:marTop w:val="0"/>
      <w:marBottom w:val="0"/>
      <w:divBdr>
        <w:top w:val="none" w:sz="0" w:space="0" w:color="auto"/>
        <w:left w:val="none" w:sz="0" w:space="0" w:color="auto"/>
        <w:bottom w:val="none" w:sz="0" w:space="0" w:color="auto"/>
        <w:right w:val="none" w:sz="0" w:space="0" w:color="auto"/>
      </w:divBdr>
    </w:div>
    <w:div w:id="924605071">
      <w:bodyDiv w:val="1"/>
      <w:marLeft w:val="0"/>
      <w:marRight w:val="0"/>
      <w:marTop w:val="0"/>
      <w:marBottom w:val="0"/>
      <w:divBdr>
        <w:top w:val="none" w:sz="0" w:space="0" w:color="auto"/>
        <w:left w:val="none" w:sz="0" w:space="0" w:color="auto"/>
        <w:bottom w:val="none" w:sz="0" w:space="0" w:color="auto"/>
        <w:right w:val="none" w:sz="0" w:space="0" w:color="auto"/>
      </w:divBdr>
    </w:div>
    <w:div w:id="1007630863">
      <w:bodyDiv w:val="1"/>
      <w:marLeft w:val="0"/>
      <w:marRight w:val="0"/>
      <w:marTop w:val="0"/>
      <w:marBottom w:val="0"/>
      <w:divBdr>
        <w:top w:val="none" w:sz="0" w:space="0" w:color="auto"/>
        <w:left w:val="none" w:sz="0" w:space="0" w:color="auto"/>
        <w:bottom w:val="none" w:sz="0" w:space="0" w:color="auto"/>
        <w:right w:val="none" w:sz="0" w:space="0" w:color="auto"/>
      </w:divBdr>
    </w:div>
    <w:div w:id="1130173883">
      <w:bodyDiv w:val="1"/>
      <w:marLeft w:val="0"/>
      <w:marRight w:val="0"/>
      <w:marTop w:val="0"/>
      <w:marBottom w:val="0"/>
      <w:divBdr>
        <w:top w:val="none" w:sz="0" w:space="0" w:color="auto"/>
        <w:left w:val="none" w:sz="0" w:space="0" w:color="auto"/>
        <w:bottom w:val="none" w:sz="0" w:space="0" w:color="auto"/>
        <w:right w:val="none" w:sz="0" w:space="0" w:color="auto"/>
      </w:divBdr>
    </w:div>
    <w:div w:id="1214583484">
      <w:bodyDiv w:val="1"/>
      <w:marLeft w:val="0"/>
      <w:marRight w:val="0"/>
      <w:marTop w:val="0"/>
      <w:marBottom w:val="0"/>
      <w:divBdr>
        <w:top w:val="none" w:sz="0" w:space="0" w:color="auto"/>
        <w:left w:val="none" w:sz="0" w:space="0" w:color="auto"/>
        <w:bottom w:val="none" w:sz="0" w:space="0" w:color="auto"/>
        <w:right w:val="none" w:sz="0" w:space="0" w:color="auto"/>
      </w:divBdr>
    </w:div>
    <w:div w:id="1280451529">
      <w:bodyDiv w:val="1"/>
      <w:marLeft w:val="0"/>
      <w:marRight w:val="0"/>
      <w:marTop w:val="0"/>
      <w:marBottom w:val="0"/>
      <w:divBdr>
        <w:top w:val="none" w:sz="0" w:space="0" w:color="auto"/>
        <w:left w:val="none" w:sz="0" w:space="0" w:color="auto"/>
        <w:bottom w:val="none" w:sz="0" w:space="0" w:color="auto"/>
        <w:right w:val="none" w:sz="0" w:space="0" w:color="auto"/>
      </w:divBdr>
    </w:div>
    <w:div w:id="1300496988">
      <w:bodyDiv w:val="1"/>
      <w:marLeft w:val="0"/>
      <w:marRight w:val="0"/>
      <w:marTop w:val="0"/>
      <w:marBottom w:val="0"/>
      <w:divBdr>
        <w:top w:val="none" w:sz="0" w:space="0" w:color="auto"/>
        <w:left w:val="none" w:sz="0" w:space="0" w:color="auto"/>
        <w:bottom w:val="none" w:sz="0" w:space="0" w:color="auto"/>
        <w:right w:val="none" w:sz="0" w:space="0" w:color="auto"/>
      </w:divBdr>
    </w:div>
    <w:div w:id="1431463823">
      <w:bodyDiv w:val="1"/>
      <w:marLeft w:val="0"/>
      <w:marRight w:val="0"/>
      <w:marTop w:val="0"/>
      <w:marBottom w:val="0"/>
      <w:divBdr>
        <w:top w:val="none" w:sz="0" w:space="0" w:color="auto"/>
        <w:left w:val="none" w:sz="0" w:space="0" w:color="auto"/>
        <w:bottom w:val="none" w:sz="0" w:space="0" w:color="auto"/>
        <w:right w:val="none" w:sz="0" w:space="0" w:color="auto"/>
      </w:divBdr>
    </w:div>
    <w:div w:id="1479031432">
      <w:bodyDiv w:val="1"/>
      <w:marLeft w:val="0"/>
      <w:marRight w:val="0"/>
      <w:marTop w:val="0"/>
      <w:marBottom w:val="0"/>
      <w:divBdr>
        <w:top w:val="none" w:sz="0" w:space="0" w:color="auto"/>
        <w:left w:val="none" w:sz="0" w:space="0" w:color="auto"/>
        <w:bottom w:val="none" w:sz="0" w:space="0" w:color="auto"/>
        <w:right w:val="none" w:sz="0" w:space="0" w:color="auto"/>
      </w:divBdr>
      <w:divsChild>
        <w:div w:id="497498752">
          <w:marLeft w:val="0"/>
          <w:marRight w:val="0"/>
          <w:marTop w:val="0"/>
          <w:marBottom w:val="0"/>
          <w:divBdr>
            <w:top w:val="none" w:sz="0" w:space="0" w:color="auto"/>
            <w:left w:val="none" w:sz="0" w:space="0" w:color="auto"/>
            <w:bottom w:val="none" w:sz="0" w:space="0" w:color="auto"/>
            <w:right w:val="none" w:sz="0" w:space="0" w:color="auto"/>
          </w:divBdr>
        </w:div>
      </w:divsChild>
    </w:div>
    <w:div w:id="1524052127">
      <w:bodyDiv w:val="1"/>
      <w:marLeft w:val="0"/>
      <w:marRight w:val="0"/>
      <w:marTop w:val="0"/>
      <w:marBottom w:val="0"/>
      <w:divBdr>
        <w:top w:val="none" w:sz="0" w:space="0" w:color="auto"/>
        <w:left w:val="none" w:sz="0" w:space="0" w:color="auto"/>
        <w:bottom w:val="none" w:sz="0" w:space="0" w:color="auto"/>
        <w:right w:val="none" w:sz="0" w:space="0" w:color="auto"/>
      </w:divBdr>
    </w:div>
    <w:div w:id="1524585629">
      <w:bodyDiv w:val="1"/>
      <w:marLeft w:val="0"/>
      <w:marRight w:val="0"/>
      <w:marTop w:val="0"/>
      <w:marBottom w:val="0"/>
      <w:divBdr>
        <w:top w:val="none" w:sz="0" w:space="0" w:color="auto"/>
        <w:left w:val="none" w:sz="0" w:space="0" w:color="auto"/>
        <w:bottom w:val="none" w:sz="0" w:space="0" w:color="auto"/>
        <w:right w:val="none" w:sz="0" w:space="0" w:color="auto"/>
      </w:divBdr>
    </w:div>
    <w:div w:id="1601600494">
      <w:bodyDiv w:val="1"/>
      <w:marLeft w:val="0"/>
      <w:marRight w:val="0"/>
      <w:marTop w:val="0"/>
      <w:marBottom w:val="0"/>
      <w:divBdr>
        <w:top w:val="none" w:sz="0" w:space="0" w:color="auto"/>
        <w:left w:val="none" w:sz="0" w:space="0" w:color="auto"/>
        <w:bottom w:val="none" w:sz="0" w:space="0" w:color="auto"/>
        <w:right w:val="none" w:sz="0" w:space="0" w:color="auto"/>
      </w:divBdr>
    </w:div>
    <w:div w:id="1801848271">
      <w:bodyDiv w:val="1"/>
      <w:marLeft w:val="0"/>
      <w:marRight w:val="0"/>
      <w:marTop w:val="0"/>
      <w:marBottom w:val="0"/>
      <w:divBdr>
        <w:top w:val="none" w:sz="0" w:space="0" w:color="auto"/>
        <w:left w:val="none" w:sz="0" w:space="0" w:color="auto"/>
        <w:bottom w:val="none" w:sz="0" w:space="0" w:color="auto"/>
        <w:right w:val="none" w:sz="0" w:space="0" w:color="auto"/>
      </w:divBdr>
      <w:divsChild>
        <w:div w:id="766853471">
          <w:marLeft w:val="0"/>
          <w:marRight w:val="0"/>
          <w:marTop w:val="0"/>
          <w:marBottom w:val="0"/>
          <w:divBdr>
            <w:top w:val="none" w:sz="0" w:space="0" w:color="auto"/>
            <w:left w:val="none" w:sz="0" w:space="0" w:color="auto"/>
            <w:bottom w:val="none" w:sz="0" w:space="0" w:color="auto"/>
            <w:right w:val="none" w:sz="0" w:space="0" w:color="auto"/>
          </w:divBdr>
        </w:div>
      </w:divsChild>
    </w:div>
    <w:div w:id="21071927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350EFE-6321-46BB-9849-44991C313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888</Words>
  <Characters>5062</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2025-07-08T11:05:00Z</dcterms:created>
  <dcterms:modified xsi:type="dcterms:W3CDTF">2026-07-21T06:44:00Z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