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972AB1" w:rsidRPr="00FA69E5" w:rsidRDefault="00261307" w:rsidP="00972AB1">
      <w:pPr>
        <w:jc w:val="center"/>
        <w:rPr>
          <w:rFonts w:ascii="Times New Roman" w:hAnsi="Times New Roman"/>
          <w:b/>
          <w:bCs/>
          <w:lang w:eastAsia="ru-RU"/>
        </w:rPr>
      </w:pPr>
      <w:r w:rsidRPr="00FA69E5">
        <w:rPr>
          <w:rFonts w:ascii="Times New Roman" w:hAnsi="Times New Roman"/>
          <w:b/>
          <w:bCs/>
          <w:lang w:eastAsia="ru-RU"/>
        </w:rPr>
        <w:t xml:space="preserve">Код ДК 021:2015 </w:t>
      </w:r>
      <w:r w:rsidR="00BC0FFF">
        <w:rPr>
          <w:rFonts w:ascii="Times New Roman" w:hAnsi="Times New Roman"/>
          <w:b/>
        </w:rPr>
        <w:t xml:space="preserve"> </w:t>
      </w:r>
      <w:r w:rsidR="004E699A">
        <w:rPr>
          <w:rFonts w:ascii="Segoe UI" w:hAnsi="Segoe UI" w:cs="Segoe UI"/>
          <w:color w:val="495060"/>
          <w:sz w:val="21"/>
          <w:szCs w:val="21"/>
          <w:shd w:val="clear" w:color="auto" w:fill="FFFFFF"/>
        </w:rPr>
        <w:t>33600000-6 Фармацевтична продукція</w:t>
      </w:r>
    </w:p>
    <w:p w:rsidR="004E699A" w:rsidRPr="004E699A" w:rsidRDefault="00946563" w:rsidP="004E699A">
      <w:pPr>
        <w:pStyle w:val="1"/>
        <w:shd w:val="clear" w:color="auto" w:fill="FFFFFF"/>
        <w:jc w:val="both"/>
        <w:rPr>
          <w:rFonts w:ascii="Times New Roman" w:hAnsi="Times New Roman"/>
          <w:b w:val="0"/>
          <w:color w:val="495060"/>
          <w:lang w:val="uk-UA"/>
        </w:rPr>
      </w:pPr>
      <w:proofErr w:type="spellStart"/>
      <w:r w:rsidRPr="00343796">
        <w:rPr>
          <w:rFonts w:ascii="Times New Roman" w:hAnsi="Times New Roman"/>
          <w:i/>
          <w:kern w:val="2"/>
          <w:lang w:val="uk-UA" w:bidi="en-US"/>
        </w:rPr>
        <w:t>Парацетамол</w:t>
      </w:r>
      <w:proofErr w:type="spellEnd"/>
      <w:r w:rsidRPr="00343796">
        <w:rPr>
          <w:rFonts w:ascii="Times New Roman" w:hAnsi="Times New Roman"/>
          <w:i/>
          <w:kern w:val="2"/>
          <w:lang w:val="uk-UA" w:bidi="en-US"/>
        </w:rPr>
        <w:t xml:space="preserve"> сусп. Оральна 120 мг/5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,Адреналін 1,8 мг, розчин для ін'єкцій, ампули № 10,Гепарин-Натрію, розчин для ін’єкцій, 5000 МО/</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5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,Нітрогліцерин таблетки </w:t>
      </w:r>
      <w:proofErr w:type="spellStart"/>
      <w:r w:rsidRPr="00343796">
        <w:rPr>
          <w:rFonts w:ascii="Times New Roman" w:hAnsi="Times New Roman"/>
          <w:i/>
          <w:kern w:val="2"/>
          <w:lang w:val="uk-UA" w:bidi="en-US"/>
        </w:rPr>
        <w:t>сублінгвальні</w:t>
      </w:r>
      <w:proofErr w:type="spellEnd"/>
      <w:r w:rsidRPr="00343796">
        <w:rPr>
          <w:rFonts w:ascii="Times New Roman" w:hAnsi="Times New Roman"/>
          <w:i/>
          <w:kern w:val="2"/>
          <w:lang w:val="uk-UA" w:bidi="en-US"/>
        </w:rPr>
        <w:t xml:space="preserve"> по 0,5 мг по 40 таблеток,</w:t>
      </w:r>
      <w:proofErr w:type="spellStart"/>
      <w:r w:rsidRPr="00343796">
        <w:rPr>
          <w:rFonts w:ascii="Times New Roman" w:hAnsi="Times New Roman"/>
          <w:i/>
          <w:kern w:val="2"/>
          <w:lang w:val="uk-UA" w:bidi="en-US"/>
        </w:rPr>
        <w:t>Сальбутамол</w:t>
      </w:r>
      <w:proofErr w:type="spellEnd"/>
      <w:r w:rsidRPr="00343796">
        <w:rPr>
          <w:rFonts w:ascii="Times New Roman" w:hAnsi="Times New Roman"/>
          <w:i/>
          <w:kern w:val="2"/>
          <w:lang w:val="uk-UA" w:bidi="en-US"/>
        </w:rPr>
        <w:t xml:space="preserve">, аерозоль для інгаляцій, дозований, 100 </w:t>
      </w:r>
      <w:proofErr w:type="spellStart"/>
      <w:r w:rsidRPr="00343796">
        <w:rPr>
          <w:rFonts w:ascii="Times New Roman" w:hAnsi="Times New Roman"/>
          <w:i/>
          <w:kern w:val="2"/>
          <w:lang w:val="uk-UA" w:bidi="en-US"/>
        </w:rPr>
        <w:t>мкг</w:t>
      </w:r>
      <w:proofErr w:type="spellEnd"/>
      <w:r w:rsidRPr="00343796">
        <w:rPr>
          <w:rFonts w:ascii="Times New Roman" w:hAnsi="Times New Roman"/>
          <w:i/>
          <w:kern w:val="2"/>
          <w:lang w:val="uk-UA" w:bidi="en-US"/>
        </w:rPr>
        <w:t xml:space="preserve">/дозу, 200 доз,Магнію сульфату 5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 10,Глюкози розчин для </w:t>
      </w:r>
      <w:proofErr w:type="spellStart"/>
      <w:r w:rsidRPr="00343796">
        <w:rPr>
          <w:rFonts w:ascii="Times New Roman" w:hAnsi="Times New Roman"/>
          <w:i/>
          <w:kern w:val="2"/>
          <w:lang w:val="uk-UA" w:bidi="en-US"/>
        </w:rPr>
        <w:t>інфузій</w:t>
      </w:r>
      <w:proofErr w:type="spellEnd"/>
      <w:r w:rsidRPr="00343796">
        <w:rPr>
          <w:rFonts w:ascii="Times New Roman" w:hAnsi="Times New Roman"/>
          <w:i/>
          <w:kern w:val="2"/>
          <w:lang w:val="uk-UA" w:bidi="en-US"/>
        </w:rPr>
        <w:t xml:space="preserve"> 10 % по 200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,Натрію хлорид, розчин для </w:t>
      </w:r>
      <w:proofErr w:type="spellStart"/>
      <w:r w:rsidRPr="00343796">
        <w:rPr>
          <w:rFonts w:ascii="Times New Roman" w:hAnsi="Times New Roman"/>
          <w:i/>
          <w:kern w:val="2"/>
          <w:lang w:val="uk-UA" w:bidi="en-US"/>
        </w:rPr>
        <w:t>інфузій</w:t>
      </w:r>
      <w:proofErr w:type="spellEnd"/>
      <w:r w:rsidRPr="00343796">
        <w:rPr>
          <w:rFonts w:ascii="Times New Roman" w:hAnsi="Times New Roman"/>
          <w:i/>
          <w:kern w:val="2"/>
          <w:lang w:val="uk-UA" w:bidi="en-US"/>
        </w:rPr>
        <w:t>, 9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200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Хлоргексидин</w:t>
      </w:r>
      <w:proofErr w:type="spellEnd"/>
      <w:r w:rsidRPr="00343796">
        <w:rPr>
          <w:rFonts w:ascii="Times New Roman" w:hAnsi="Times New Roman"/>
          <w:i/>
          <w:kern w:val="2"/>
          <w:lang w:val="uk-UA" w:bidi="en-US"/>
        </w:rPr>
        <w:t xml:space="preserve">, розчин для зовнішнього застосування 0,05 % по 200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№1,Аміаку розчин для зовнішнього застосування, 10 % по 40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у флаконах,Ацетилсаліцилова кислота </w:t>
      </w:r>
      <w:proofErr w:type="spellStart"/>
      <w:r w:rsidRPr="00343796">
        <w:rPr>
          <w:rFonts w:ascii="Times New Roman" w:hAnsi="Times New Roman"/>
          <w:i/>
          <w:kern w:val="2"/>
          <w:lang w:val="uk-UA" w:bidi="en-US"/>
        </w:rPr>
        <w:t>таб</w:t>
      </w:r>
      <w:proofErr w:type="spellEnd"/>
      <w:r w:rsidRPr="00343796">
        <w:rPr>
          <w:rFonts w:ascii="Times New Roman" w:hAnsi="Times New Roman"/>
          <w:i/>
          <w:kern w:val="2"/>
          <w:lang w:val="uk-UA" w:bidi="en-US"/>
        </w:rPr>
        <w:t>. 500 мг № 10,</w:t>
      </w:r>
      <w:proofErr w:type="spellStart"/>
      <w:r w:rsidRPr="00343796">
        <w:rPr>
          <w:rFonts w:ascii="Times New Roman" w:hAnsi="Times New Roman"/>
          <w:i/>
          <w:kern w:val="2"/>
          <w:lang w:val="uk-UA" w:bidi="en-US"/>
        </w:rPr>
        <w:t>Аміодарон</w:t>
      </w:r>
      <w:proofErr w:type="spellEnd"/>
      <w:r w:rsidRPr="00343796">
        <w:rPr>
          <w:rFonts w:ascii="Times New Roman" w:hAnsi="Times New Roman"/>
          <w:i/>
          <w:kern w:val="2"/>
          <w:lang w:val="uk-UA" w:bidi="en-US"/>
        </w:rPr>
        <w:t>, розчин для ін'єкцій, 50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3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 №5,</w:t>
      </w:r>
      <w:proofErr w:type="spellStart"/>
      <w:r w:rsidRPr="00343796">
        <w:rPr>
          <w:rFonts w:ascii="Times New Roman" w:hAnsi="Times New Roman"/>
          <w:i/>
          <w:kern w:val="2"/>
          <w:lang w:val="uk-UA" w:bidi="en-US"/>
        </w:rPr>
        <w:t>Лідокаїн</w:t>
      </w:r>
      <w:proofErr w:type="spellEnd"/>
      <w:r w:rsidRPr="00343796">
        <w:rPr>
          <w:rFonts w:ascii="Times New Roman" w:hAnsi="Times New Roman"/>
          <w:i/>
          <w:kern w:val="2"/>
          <w:lang w:val="uk-UA" w:bidi="en-US"/>
        </w:rPr>
        <w:t xml:space="preserve">, розчин для ін'єкцій 2 % по 2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 №10,</w:t>
      </w:r>
      <w:proofErr w:type="spellStart"/>
      <w:r w:rsidRPr="00343796">
        <w:rPr>
          <w:rFonts w:ascii="Times New Roman" w:hAnsi="Times New Roman"/>
          <w:i/>
          <w:kern w:val="2"/>
          <w:lang w:val="uk-UA" w:bidi="en-US"/>
        </w:rPr>
        <w:t>Фуросемід</w:t>
      </w:r>
      <w:proofErr w:type="spellEnd"/>
      <w:r w:rsidRPr="00343796">
        <w:rPr>
          <w:rFonts w:ascii="Times New Roman" w:hAnsi="Times New Roman"/>
          <w:i/>
          <w:kern w:val="2"/>
          <w:lang w:val="uk-UA" w:bidi="en-US"/>
        </w:rPr>
        <w:t xml:space="preserve"> таблетки по 40 мг №50,</w:t>
      </w:r>
      <w:proofErr w:type="spellStart"/>
      <w:r w:rsidRPr="00343796">
        <w:rPr>
          <w:rFonts w:ascii="Times New Roman" w:hAnsi="Times New Roman"/>
          <w:i/>
          <w:kern w:val="2"/>
          <w:lang w:val="uk-UA" w:bidi="en-US"/>
        </w:rPr>
        <w:t>Дифенгідрамін</w:t>
      </w:r>
      <w:proofErr w:type="spellEnd"/>
      <w:r w:rsidRPr="00343796">
        <w:rPr>
          <w:rFonts w:ascii="Times New Roman" w:hAnsi="Times New Roman"/>
          <w:i/>
          <w:kern w:val="2"/>
          <w:lang w:val="uk-UA" w:bidi="en-US"/>
        </w:rPr>
        <w:t>, розчин для ін’єкцій, 10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10 ампул,Глюкози розчин для ін'єкцій 40 % по 20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№10,</w:t>
      </w:r>
      <w:proofErr w:type="spellStart"/>
      <w:r w:rsidRPr="00343796">
        <w:rPr>
          <w:rFonts w:ascii="Times New Roman" w:hAnsi="Times New Roman"/>
          <w:i/>
          <w:kern w:val="2"/>
          <w:lang w:val="uk-UA" w:bidi="en-US"/>
        </w:rPr>
        <w:t>Каптоприл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гідрохлортиазид</w:t>
      </w:r>
      <w:proofErr w:type="spellEnd"/>
      <w:r w:rsidRPr="00343796">
        <w:rPr>
          <w:rFonts w:ascii="Times New Roman" w:hAnsi="Times New Roman"/>
          <w:i/>
          <w:kern w:val="2"/>
          <w:lang w:val="uk-UA" w:bidi="en-US"/>
        </w:rPr>
        <w:t>, таблетки  50мг/12,5 №20,Натрію хлорид, розчин для ін'єкцій, 9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10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№10,</w:t>
      </w:r>
      <w:proofErr w:type="spellStart"/>
      <w:r w:rsidRPr="00343796">
        <w:rPr>
          <w:rFonts w:ascii="Times New Roman" w:hAnsi="Times New Roman"/>
          <w:i/>
          <w:kern w:val="2"/>
          <w:lang w:val="uk-UA" w:bidi="en-US"/>
        </w:rPr>
        <w:t>Фуросемід</w:t>
      </w:r>
      <w:proofErr w:type="spellEnd"/>
      <w:r w:rsidRPr="00343796">
        <w:rPr>
          <w:rFonts w:ascii="Times New Roman" w:hAnsi="Times New Roman"/>
          <w:i/>
          <w:kern w:val="2"/>
          <w:lang w:val="uk-UA" w:bidi="en-US"/>
        </w:rPr>
        <w:t>,розчин для ін'єкцій 10мг/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ампули №10,</w:t>
      </w:r>
      <w:proofErr w:type="spellStart"/>
      <w:r w:rsidRPr="00343796">
        <w:rPr>
          <w:rFonts w:ascii="Times New Roman" w:hAnsi="Times New Roman"/>
          <w:i/>
          <w:kern w:val="2"/>
          <w:lang w:val="uk-UA" w:bidi="en-US"/>
        </w:rPr>
        <w:t>Сальбутамол</w:t>
      </w:r>
      <w:proofErr w:type="spellEnd"/>
      <w:r w:rsidRPr="00343796">
        <w:rPr>
          <w:rFonts w:ascii="Times New Roman" w:hAnsi="Times New Roman"/>
          <w:i/>
          <w:kern w:val="2"/>
          <w:lang w:val="uk-UA" w:bidi="en-US"/>
        </w:rPr>
        <w:t xml:space="preserve"> розчин для інгаляцій, 1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2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Дексаметазон</w:t>
      </w:r>
      <w:proofErr w:type="spellEnd"/>
      <w:r w:rsidRPr="00343796">
        <w:rPr>
          <w:rFonts w:ascii="Times New Roman" w:hAnsi="Times New Roman"/>
          <w:i/>
          <w:kern w:val="2"/>
          <w:lang w:val="uk-UA" w:bidi="en-US"/>
        </w:rPr>
        <w:t>,розчин для ін'єкцій 4мг/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Карбамазепін</w:t>
      </w:r>
      <w:proofErr w:type="spellEnd"/>
      <w:r w:rsidRPr="00343796">
        <w:rPr>
          <w:rFonts w:ascii="Times New Roman" w:hAnsi="Times New Roman"/>
          <w:i/>
          <w:kern w:val="2"/>
          <w:lang w:val="uk-UA" w:bidi="en-US"/>
        </w:rPr>
        <w:t xml:space="preserve"> таблетки по 200 мг,</w:t>
      </w:r>
      <w:proofErr w:type="spellStart"/>
      <w:r w:rsidRPr="00343796">
        <w:rPr>
          <w:rFonts w:ascii="Times New Roman" w:hAnsi="Times New Roman"/>
          <w:i/>
          <w:kern w:val="2"/>
          <w:lang w:val="uk-UA" w:bidi="en-US"/>
        </w:rPr>
        <w:t>Дротаверин</w:t>
      </w:r>
      <w:proofErr w:type="spellEnd"/>
      <w:r w:rsidRPr="00343796">
        <w:rPr>
          <w:rFonts w:ascii="Times New Roman" w:hAnsi="Times New Roman"/>
          <w:i/>
          <w:kern w:val="2"/>
          <w:lang w:val="uk-UA" w:bidi="en-US"/>
        </w:rPr>
        <w:t xml:space="preserve"> розчин для ін'єкцій 20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2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ампулі,Атропіну сульфат розчин для ін'єкцій 1 мг/1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 1 </w:t>
      </w:r>
      <w:proofErr w:type="spellStart"/>
      <w:r w:rsidRPr="00343796">
        <w:rPr>
          <w:rFonts w:ascii="Times New Roman" w:hAnsi="Times New Roman"/>
          <w:i/>
          <w:kern w:val="2"/>
          <w:lang w:val="uk-UA" w:bidi="en-US"/>
        </w:rPr>
        <w:t>мл</w:t>
      </w:r>
      <w:proofErr w:type="spellEnd"/>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923874"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5679CD">
        <w:rPr>
          <w:rFonts w:ascii="Times New Roman" w:hAnsi="Times New Roman" w:cs="C059"/>
          <w:bCs/>
          <w:color w:val="000000"/>
          <w:lang w:eastAsia="uk-UA"/>
        </w:rPr>
        <w:t>Предмет закупівлі:</w:t>
      </w:r>
      <w:r w:rsidRPr="005679CD">
        <w:rPr>
          <w:rFonts w:ascii="Times New Roman" w:hAnsi="Times New Roman" w:cs="C059"/>
          <w:color w:val="000000"/>
          <w:lang w:eastAsia="uk-UA"/>
        </w:rPr>
        <w:t xml:space="preserve"> </w:t>
      </w:r>
      <w:r w:rsidRPr="005679CD">
        <w:rPr>
          <w:rFonts w:ascii="Times New Roman" w:hAnsi="Times New Roman"/>
        </w:rPr>
        <w:t xml:space="preserve">ДК 021:2015 </w:t>
      </w:r>
      <w:r w:rsidR="004E699A">
        <w:rPr>
          <w:rFonts w:ascii="Segoe UI" w:hAnsi="Segoe UI" w:cs="Segoe UI"/>
          <w:color w:val="495060"/>
          <w:sz w:val="21"/>
          <w:szCs w:val="21"/>
          <w:shd w:val="clear" w:color="auto" w:fill="FFFFFF"/>
        </w:rPr>
        <w:t>33600000-6 Фармацевтична продукція</w:t>
      </w:r>
    </w:p>
    <w:p w:rsidR="00560712" w:rsidRPr="00560712" w:rsidRDefault="00946563" w:rsidP="00560712">
      <w:pPr>
        <w:pStyle w:val="1"/>
        <w:shd w:val="clear" w:color="auto" w:fill="FFFFFF"/>
        <w:jc w:val="both"/>
        <w:rPr>
          <w:rFonts w:ascii="Times New Roman" w:hAnsi="Times New Roman"/>
          <w:b w:val="0"/>
          <w:color w:val="495060"/>
          <w:lang w:val="uk-UA"/>
        </w:rPr>
      </w:pPr>
      <w:proofErr w:type="spellStart"/>
      <w:r w:rsidRPr="00343796">
        <w:rPr>
          <w:rFonts w:ascii="Times New Roman" w:hAnsi="Times New Roman"/>
          <w:i/>
          <w:kern w:val="2"/>
          <w:lang w:val="uk-UA" w:bidi="en-US"/>
        </w:rPr>
        <w:t>Парацетамол</w:t>
      </w:r>
      <w:proofErr w:type="spellEnd"/>
      <w:r w:rsidRPr="00343796">
        <w:rPr>
          <w:rFonts w:ascii="Times New Roman" w:hAnsi="Times New Roman"/>
          <w:i/>
          <w:kern w:val="2"/>
          <w:lang w:val="uk-UA" w:bidi="en-US"/>
        </w:rPr>
        <w:t xml:space="preserve"> сусп. Оральна 120 мг/5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,Адреналін 1,8 мг, розчин для ін'єкцій, ампули № 10,Гепарин-Натрію, розчин для ін’єкцій, 5000 МО/</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5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,Нітрогліцерин таблетки </w:t>
      </w:r>
      <w:proofErr w:type="spellStart"/>
      <w:r w:rsidRPr="00343796">
        <w:rPr>
          <w:rFonts w:ascii="Times New Roman" w:hAnsi="Times New Roman"/>
          <w:i/>
          <w:kern w:val="2"/>
          <w:lang w:val="uk-UA" w:bidi="en-US"/>
        </w:rPr>
        <w:t>сублінгвальні</w:t>
      </w:r>
      <w:proofErr w:type="spellEnd"/>
      <w:r w:rsidRPr="00343796">
        <w:rPr>
          <w:rFonts w:ascii="Times New Roman" w:hAnsi="Times New Roman"/>
          <w:i/>
          <w:kern w:val="2"/>
          <w:lang w:val="uk-UA" w:bidi="en-US"/>
        </w:rPr>
        <w:t xml:space="preserve"> по 0,5 мг по 40 таблеток,</w:t>
      </w:r>
      <w:proofErr w:type="spellStart"/>
      <w:r w:rsidRPr="00343796">
        <w:rPr>
          <w:rFonts w:ascii="Times New Roman" w:hAnsi="Times New Roman"/>
          <w:i/>
          <w:kern w:val="2"/>
          <w:lang w:val="uk-UA" w:bidi="en-US"/>
        </w:rPr>
        <w:t>Сальбутамол</w:t>
      </w:r>
      <w:proofErr w:type="spellEnd"/>
      <w:r w:rsidRPr="00343796">
        <w:rPr>
          <w:rFonts w:ascii="Times New Roman" w:hAnsi="Times New Roman"/>
          <w:i/>
          <w:kern w:val="2"/>
          <w:lang w:val="uk-UA" w:bidi="en-US"/>
        </w:rPr>
        <w:t xml:space="preserve">, аерозоль для інгаляцій, дозований, 100 </w:t>
      </w:r>
      <w:proofErr w:type="spellStart"/>
      <w:r w:rsidRPr="00343796">
        <w:rPr>
          <w:rFonts w:ascii="Times New Roman" w:hAnsi="Times New Roman"/>
          <w:i/>
          <w:kern w:val="2"/>
          <w:lang w:val="uk-UA" w:bidi="en-US"/>
        </w:rPr>
        <w:t>мкг</w:t>
      </w:r>
      <w:proofErr w:type="spellEnd"/>
      <w:r w:rsidRPr="00343796">
        <w:rPr>
          <w:rFonts w:ascii="Times New Roman" w:hAnsi="Times New Roman"/>
          <w:i/>
          <w:kern w:val="2"/>
          <w:lang w:val="uk-UA" w:bidi="en-US"/>
        </w:rPr>
        <w:t xml:space="preserve">/дозу, 200 доз,Магнію сульфату 5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 10,Глюкози розчин для </w:t>
      </w:r>
      <w:proofErr w:type="spellStart"/>
      <w:r w:rsidRPr="00343796">
        <w:rPr>
          <w:rFonts w:ascii="Times New Roman" w:hAnsi="Times New Roman"/>
          <w:i/>
          <w:kern w:val="2"/>
          <w:lang w:val="uk-UA" w:bidi="en-US"/>
        </w:rPr>
        <w:t>інфузій</w:t>
      </w:r>
      <w:proofErr w:type="spellEnd"/>
      <w:r w:rsidRPr="00343796">
        <w:rPr>
          <w:rFonts w:ascii="Times New Roman" w:hAnsi="Times New Roman"/>
          <w:i/>
          <w:kern w:val="2"/>
          <w:lang w:val="uk-UA" w:bidi="en-US"/>
        </w:rPr>
        <w:t xml:space="preserve"> 10 % по 200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,Натрію хлорид, розчин для </w:t>
      </w:r>
      <w:proofErr w:type="spellStart"/>
      <w:r w:rsidRPr="00343796">
        <w:rPr>
          <w:rFonts w:ascii="Times New Roman" w:hAnsi="Times New Roman"/>
          <w:i/>
          <w:kern w:val="2"/>
          <w:lang w:val="uk-UA" w:bidi="en-US"/>
        </w:rPr>
        <w:t>інфузій</w:t>
      </w:r>
      <w:proofErr w:type="spellEnd"/>
      <w:r w:rsidRPr="00343796">
        <w:rPr>
          <w:rFonts w:ascii="Times New Roman" w:hAnsi="Times New Roman"/>
          <w:i/>
          <w:kern w:val="2"/>
          <w:lang w:val="uk-UA" w:bidi="en-US"/>
        </w:rPr>
        <w:t>, 9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200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Хлоргексидин</w:t>
      </w:r>
      <w:proofErr w:type="spellEnd"/>
      <w:r w:rsidRPr="00343796">
        <w:rPr>
          <w:rFonts w:ascii="Times New Roman" w:hAnsi="Times New Roman"/>
          <w:i/>
          <w:kern w:val="2"/>
          <w:lang w:val="uk-UA" w:bidi="en-US"/>
        </w:rPr>
        <w:t xml:space="preserve">, розчин для зовнішнього застосування 0,05 % по 200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№1,Аміаку розчин для зовнішнього застосування, 10 % по 40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у флаконах,Ацетилсаліцилова кислота </w:t>
      </w:r>
      <w:proofErr w:type="spellStart"/>
      <w:r w:rsidRPr="00343796">
        <w:rPr>
          <w:rFonts w:ascii="Times New Roman" w:hAnsi="Times New Roman"/>
          <w:i/>
          <w:kern w:val="2"/>
          <w:lang w:val="uk-UA" w:bidi="en-US"/>
        </w:rPr>
        <w:t>таб</w:t>
      </w:r>
      <w:proofErr w:type="spellEnd"/>
      <w:r w:rsidRPr="00343796">
        <w:rPr>
          <w:rFonts w:ascii="Times New Roman" w:hAnsi="Times New Roman"/>
          <w:i/>
          <w:kern w:val="2"/>
          <w:lang w:val="uk-UA" w:bidi="en-US"/>
        </w:rPr>
        <w:t>. 500 мг № 10,</w:t>
      </w:r>
      <w:proofErr w:type="spellStart"/>
      <w:r w:rsidRPr="00343796">
        <w:rPr>
          <w:rFonts w:ascii="Times New Roman" w:hAnsi="Times New Roman"/>
          <w:i/>
          <w:kern w:val="2"/>
          <w:lang w:val="uk-UA" w:bidi="en-US"/>
        </w:rPr>
        <w:t>Аміодарон</w:t>
      </w:r>
      <w:proofErr w:type="spellEnd"/>
      <w:r w:rsidRPr="00343796">
        <w:rPr>
          <w:rFonts w:ascii="Times New Roman" w:hAnsi="Times New Roman"/>
          <w:i/>
          <w:kern w:val="2"/>
          <w:lang w:val="uk-UA" w:bidi="en-US"/>
        </w:rPr>
        <w:t>, розчин для ін'єкцій, 50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3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 №5,</w:t>
      </w:r>
      <w:proofErr w:type="spellStart"/>
      <w:r w:rsidRPr="00343796">
        <w:rPr>
          <w:rFonts w:ascii="Times New Roman" w:hAnsi="Times New Roman"/>
          <w:i/>
          <w:kern w:val="2"/>
          <w:lang w:val="uk-UA" w:bidi="en-US"/>
        </w:rPr>
        <w:t>Лідокаїн</w:t>
      </w:r>
      <w:proofErr w:type="spellEnd"/>
      <w:r w:rsidRPr="00343796">
        <w:rPr>
          <w:rFonts w:ascii="Times New Roman" w:hAnsi="Times New Roman"/>
          <w:i/>
          <w:kern w:val="2"/>
          <w:lang w:val="uk-UA" w:bidi="en-US"/>
        </w:rPr>
        <w:t xml:space="preserve">, розчин для ін'єкцій 2 % по 2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 №10,</w:t>
      </w:r>
      <w:proofErr w:type="spellStart"/>
      <w:r w:rsidRPr="00343796">
        <w:rPr>
          <w:rFonts w:ascii="Times New Roman" w:hAnsi="Times New Roman"/>
          <w:i/>
          <w:kern w:val="2"/>
          <w:lang w:val="uk-UA" w:bidi="en-US"/>
        </w:rPr>
        <w:t>Фуросемід</w:t>
      </w:r>
      <w:proofErr w:type="spellEnd"/>
      <w:r w:rsidRPr="00343796">
        <w:rPr>
          <w:rFonts w:ascii="Times New Roman" w:hAnsi="Times New Roman"/>
          <w:i/>
          <w:kern w:val="2"/>
          <w:lang w:val="uk-UA" w:bidi="en-US"/>
        </w:rPr>
        <w:t xml:space="preserve"> таблетки по 40 мг №50,</w:t>
      </w:r>
      <w:proofErr w:type="spellStart"/>
      <w:r w:rsidRPr="00343796">
        <w:rPr>
          <w:rFonts w:ascii="Times New Roman" w:hAnsi="Times New Roman"/>
          <w:i/>
          <w:kern w:val="2"/>
          <w:lang w:val="uk-UA" w:bidi="en-US"/>
        </w:rPr>
        <w:t>Дифенгідрамін</w:t>
      </w:r>
      <w:proofErr w:type="spellEnd"/>
      <w:r w:rsidRPr="00343796">
        <w:rPr>
          <w:rFonts w:ascii="Times New Roman" w:hAnsi="Times New Roman"/>
          <w:i/>
          <w:kern w:val="2"/>
          <w:lang w:val="uk-UA" w:bidi="en-US"/>
        </w:rPr>
        <w:t>, розчин для ін’єкцій, 10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10 ампул,Глюкози розчин для ін'єкцій 40 % по 20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№10,</w:t>
      </w:r>
      <w:proofErr w:type="spellStart"/>
      <w:r w:rsidRPr="00343796">
        <w:rPr>
          <w:rFonts w:ascii="Times New Roman" w:hAnsi="Times New Roman"/>
          <w:i/>
          <w:kern w:val="2"/>
          <w:lang w:val="uk-UA" w:bidi="en-US"/>
        </w:rPr>
        <w:t>Каптоприл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гідрохлортиазид</w:t>
      </w:r>
      <w:proofErr w:type="spellEnd"/>
      <w:r w:rsidRPr="00343796">
        <w:rPr>
          <w:rFonts w:ascii="Times New Roman" w:hAnsi="Times New Roman"/>
          <w:i/>
          <w:kern w:val="2"/>
          <w:lang w:val="uk-UA" w:bidi="en-US"/>
        </w:rPr>
        <w:t>, таблетки  50мг/12,5 №20,Натрію хлорид, розчин для ін'єкцій, 9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10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№10,</w:t>
      </w:r>
      <w:proofErr w:type="spellStart"/>
      <w:r w:rsidRPr="00343796">
        <w:rPr>
          <w:rFonts w:ascii="Times New Roman" w:hAnsi="Times New Roman"/>
          <w:i/>
          <w:kern w:val="2"/>
          <w:lang w:val="uk-UA" w:bidi="en-US"/>
        </w:rPr>
        <w:t>Фуросемід</w:t>
      </w:r>
      <w:proofErr w:type="spellEnd"/>
      <w:r w:rsidRPr="00343796">
        <w:rPr>
          <w:rFonts w:ascii="Times New Roman" w:hAnsi="Times New Roman"/>
          <w:i/>
          <w:kern w:val="2"/>
          <w:lang w:val="uk-UA" w:bidi="en-US"/>
        </w:rPr>
        <w:t>,розчин для ін'єкцій 10мг/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ампули №10,</w:t>
      </w:r>
      <w:proofErr w:type="spellStart"/>
      <w:r w:rsidRPr="00343796">
        <w:rPr>
          <w:rFonts w:ascii="Times New Roman" w:hAnsi="Times New Roman"/>
          <w:i/>
          <w:kern w:val="2"/>
          <w:lang w:val="uk-UA" w:bidi="en-US"/>
        </w:rPr>
        <w:t>Сальбутамол</w:t>
      </w:r>
      <w:proofErr w:type="spellEnd"/>
      <w:r w:rsidRPr="00343796">
        <w:rPr>
          <w:rFonts w:ascii="Times New Roman" w:hAnsi="Times New Roman"/>
          <w:i/>
          <w:kern w:val="2"/>
          <w:lang w:val="uk-UA" w:bidi="en-US"/>
        </w:rPr>
        <w:t xml:space="preserve"> розчин для інгаляцій, 1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2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Дексаметазон</w:t>
      </w:r>
      <w:proofErr w:type="spellEnd"/>
      <w:r w:rsidRPr="00343796">
        <w:rPr>
          <w:rFonts w:ascii="Times New Roman" w:hAnsi="Times New Roman"/>
          <w:i/>
          <w:kern w:val="2"/>
          <w:lang w:val="uk-UA" w:bidi="en-US"/>
        </w:rPr>
        <w:t>,розчин для ін'єкцій 4мг/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w:t>
      </w:r>
      <w:proofErr w:type="spellStart"/>
      <w:r w:rsidRPr="00343796">
        <w:rPr>
          <w:rFonts w:ascii="Times New Roman" w:hAnsi="Times New Roman"/>
          <w:i/>
          <w:kern w:val="2"/>
          <w:lang w:val="uk-UA" w:bidi="en-US"/>
        </w:rPr>
        <w:t>Карбамазепін</w:t>
      </w:r>
      <w:proofErr w:type="spellEnd"/>
      <w:r w:rsidRPr="00343796">
        <w:rPr>
          <w:rFonts w:ascii="Times New Roman" w:hAnsi="Times New Roman"/>
          <w:i/>
          <w:kern w:val="2"/>
          <w:lang w:val="uk-UA" w:bidi="en-US"/>
        </w:rPr>
        <w:t xml:space="preserve"> таблетки по 200 мг,</w:t>
      </w:r>
      <w:proofErr w:type="spellStart"/>
      <w:r w:rsidRPr="00343796">
        <w:rPr>
          <w:rFonts w:ascii="Times New Roman" w:hAnsi="Times New Roman"/>
          <w:i/>
          <w:kern w:val="2"/>
          <w:lang w:val="uk-UA" w:bidi="en-US"/>
        </w:rPr>
        <w:t>Дротаверин</w:t>
      </w:r>
      <w:proofErr w:type="spellEnd"/>
      <w:r w:rsidRPr="00343796">
        <w:rPr>
          <w:rFonts w:ascii="Times New Roman" w:hAnsi="Times New Roman"/>
          <w:i/>
          <w:kern w:val="2"/>
          <w:lang w:val="uk-UA" w:bidi="en-US"/>
        </w:rPr>
        <w:t xml:space="preserve"> розчин для ін'єкцій 20 мг/</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по 2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ампулі,Атропіну сульфат розчин для ін'єкцій 1 мг/1 </w:t>
      </w:r>
      <w:proofErr w:type="spellStart"/>
      <w:r w:rsidRPr="00343796">
        <w:rPr>
          <w:rFonts w:ascii="Times New Roman" w:hAnsi="Times New Roman"/>
          <w:i/>
          <w:kern w:val="2"/>
          <w:lang w:val="uk-UA" w:bidi="en-US"/>
        </w:rPr>
        <w:t>мл</w:t>
      </w:r>
      <w:proofErr w:type="spellEnd"/>
      <w:r w:rsidRPr="00343796">
        <w:rPr>
          <w:rFonts w:ascii="Times New Roman" w:hAnsi="Times New Roman"/>
          <w:i/>
          <w:kern w:val="2"/>
          <w:lang w:val="uk-UA" w:bidi="en-US"/>
        </w:rPr>
        <w:t xml:space="preserve">, в ампулі 1 </w:t>
      </w:r>
      <w:proofErr w:type="spellStart"/>
      <w:r w:rsidRPr="00343796">
        <w:rPr>
          <w:rFonts w:ascii="Times New Roman" w:hAnsi="Times New Roman"/>
          <w:i/>
          <w:kern w:val="2"/>
          <w:lang w:val="uk-UA" w:bidi="en-US"/>
        </w:rPr>
        <w:t>мл</w:t>
      </w:r>
      <w:proofErr w:type="spellEnd"/>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штук-</w:t>
      </w:r>
      <w:proofErr w:type="spellEnd"/>
      <w:r w:rsidR="00802A92">
        <w:rPr>
          <w:rFonts w:ascii="Times New Roman" w:eastAsia="Times New Roman" w:hAnsi="Times New Roman" w:cs="Times New Roman"/>
          <w:shd w:val="clear" w:color="auto" w:fill="FFFFFF"/>
        </w:rPr>
        <w:t xml:space="preserve"> </w:t>
      </w:r>
      <w:r w:rsidR="00946563">
        <w:rPr>
          <w:rFonts w:ascii="Times New Roman" w:eastAsia="Times New Roman" w:hAnsi="Times New Roman" w:cs="Times New Roman"/>
          <w:shd w:val="clear" w:color="auto" w:fill="FFFFFF"/>
        </w:rPr>
        <w:t>242</w:t>
      </w:r>
      <w:r w:rsid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паковань</w:t>
      </w:r>
      <w:proofErr w:type="spellEnd"/>
      <w:r w:rsidR="00802A92">
        <w:rPr>
          <w:rFonts w:ascii="Times New Roman" w:eastAsia="Times New Roman" w:hAnsi="Times New Roman" w:cs="Times New Roman"/>
          <w:shd w:val="clear" w:color="auto" w:fill="FFFFFF"/>
        </w:rPr>
        <w:t xml:space="preserve"> -</w:t>
      </w:r>
      <w:r w:rsidR="00946563">
        <w:rPr>
          <w:rFonts w:ascii="Times New Roman" w:eastAsia="Times New Roman" w:hAnsi="Times New Roman" w:cs="Times New Roman"/>
          <w:shd w:val="clear" w:color="auto" w:fill="FFFFFF"/>
        </w:rPr>
        <w:t xml:space="preserve"> </w:t>
      </w:r>
      <w:bookmarkStart w:id="1" w:name="_GoBack"/>
      <w:bookmarkEnd w:id="1"/>
      <w:r w:rsidR="00946563">
        <w:rPr>
          <w:rFonts w:ascii="Times New Roman" w:eastAsia="Times New Roman" w:hAnsi="Times New Roman" w:cs="Times New Roman"/>
          <w:shd w:val="clear" w:color="auto" w:fill="FFFFFF"/>
        </w:rPr>
        <w:t>2</w:t>
      </w:r>
      <w:r w:rsidR="00802A92">
        <w:rPr>
          <w:rFonts w:ascii="Times New Roman" w:eastAsia="Times New Roman" w:hAnsi="Times New Roman" w:cs="Times New Roman"/>
          <w:shd w:val="clear" w:color="auto" w:fill="FFFFFF"/>
        </w:rPr>
        <w:t>; флаконів 10.</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60712">
        <w:rPr>
          <w:rFonts w:ascii="Times New Roman" w:eastAsia="Times New Roman" w:hAnsi="Times New Roman" w:cs="Times New Roman"/>
        </w:rPr>
        <w:t>1</w:t>
      </w:r>
      <w:r w:rsidR="004E699A">
        <w:rPr>
          <w:rFonts w:ascii="Times New Roman" w:eastAsia="Times New Roman" w:hAnsi="Times New Roman" w:cs="Times New Roman"/>
        </w:rPr>
        <w:t>5</w:t>
      </w:r>
      <w:r w:rsidR="00426D26" w:rsidRPr="005679CD">
        <w:rPr>
          <w:rFonts w:ascii="Times New Roman" w:eastAsia="Times New Roman" w:hAnsi="Times New Roman" w:cs="Times New Roman"/>
        </w:rPr>
        <w:t xml:space="preserve"> </w:t>
      </w:r>
      <w:r w:rsidR="004E699A">
        <w:rPr>
          <w:rFonts w:ascii="Times New Roman" w:eastAsia="Times New Roman" w:hAnsi="Times New Roman" w:cs="Times New Roman"/>
        </w:rPr>
        <w:t>березня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4E699A">
        <w:rPr>
          <w:rFonts w:ascii="Times New Roman" w:hAnsi="Times New Roman" w:cs="C059"/>
          <w:bCs/>
          <w:i/>
          <w:color w:val="000000"/>
        </w:rPr>
        <w:t>75</w:t>
      </w:r>
      <w:r w:rsidR="00946563">
        <w:rPr>
          <w:rFonts w:ascii="Times New Roman" w:hAnsi="Times New Roman" w:cs="C059"/>
          <w:bCs/>
          <w:i/>
          <w:color w:val="000000"/>
        </w:rPr>
        <w:t>0</w:t>
      </w:r>
      <w:r w:rsidR="004E699A">
        <w:rPr>
          <w:rFonts w:ascii="Times New Roman" w:hAnsi="Times New Roman" w:cs="C059"/>
          <w:bCs/>
          <w:i/>
          <w:color w:val="000000"/>
        </w:rPr>
        <w:t>0,00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454D1C" w:rsidRDefault="00454D1C" w:rsidP="00972AB1">
      <w:pPr>
        <w:jc w:val="center"/>
        <w:rPr>
          <w:rFonts w:ascii="Times New Roman" w:hAnsi="Times New Roman"/>
          <w:b/>
        </w:rPr>
      </w:pPr>
    </w:p>
    <w:tbl>
      <w:tblPr>
        <w:tblW w:w="10503" w:type="dxa"/>
        <w:tblCellSpacing w:w="15" w:type="dxa"/>
        <w:tblCellMar>
          <w:left w:w="0" w:type="dxa"/>
          <w:right w:w="0" w:type="dxa"/>
        </w:tblCellMar>
        <w:tblLook w:val="04A0" w:firstRow="1" w:lastRow="0" w:firstColumn="1" w:lastColumn="0" w:noHBand="0" w:noVBand="1"/>
      </w:tblPr>
      <w:tblGrid>
        <w:gridCol w:w="4624"/>
        <w:gridCol w:w="4173"/>
        <w:gridCol w:w="1706"/>
      </w:tblGrid>
      <w:tr w:rsidR="00946563" w:rsidRPr="00946563" w:rsidTr="00946563">
        <w:trPr>
          <w:tblHeader/>
          <w:tblCellSpacing w:w="15" w:type="dxa"/>
        </w:trPr>
        <w:tc>
          <w:tcPr>
            <w:tcW w:w="4216" w:type="dxa"/>
            <w:tcBorders>
              <w:top w:val="nil"/>
              <w:bottom w:val="nil"/>
            </w:tcBorders>
            <w:shd w:val="clear" w:color="auto" w:fill="D5ECF3"/>
            <w:tcMar>
              <w:top w:w="120" w:type="dxa"/>
              <w:left w:w="120" w:type="dxa"/>
              <w:bottom w:w="120" w:type="dxa"/>
              <w:right w:w="120" w:type="dxa"/>
            </w:tcMar>
            <w:hideMark/>
          </w:tcPr>
          <w:p w:rsidR="00946563" w:rsidRPr="00946563" w:rsidRDefault="00946563" w:rsidP="00946563">
            <w:pPr>
              <w:jc w:val="center"/>
              <w:rPr>
                <w:rFonts w:ascii="Arial" w:eastAsia="Times New Roman" w:hAnsi="Arial" w:cs="Arial"/>
                <w:color w:val="454545"/>
                <w:kern w:val="0"/>
                <w:sz w:val="18"/>
                <w:szCs w:val="18"/>
                <w:lang w:val="ru-RU" w:eastAsia="ru-RU" w:bidi="ar-SA"/>
              </w:rPr>
            </w:pPr>
            <w:proofErr w:type="spellStart"/>
            <w:r w:rsidRPr="00946563">
              <w:rPr>
                <w:rFonts w:ascii="Arial" w:eastAsia="Times New Roman" w:hAnsi="Arial" w:cs="Arial"/>
                <w:color w:val="454545"/>
                <w:kern w:val="0"/>
                <w:sz w:val="18"/>
                <w:szCs w:val="18"/>
                <w:lang w:val="ru-RU" w:eastAsia="ru-RU" w:bidi="ar-SA"/>
              </w:rPr>
              <w:t>Назва</w:t>
            </w:r>
            <w:proofErr w:type="spellEnd"/>
            <w:r w:rsidRPr="00946563">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946563" w:rsidRPr="00946563" w:rsidRDefault="00946563" w:rsidP="00946563">
            <w:pPr>
              <w:jc w:val="center"/>
              <w:rPr>
                <w:rFonts w:ascii="Arial" w:eastAsia="Times New Roman" w:hAnsi="Arial" w:cs="Arial"/>
                <w:color w:val="454545"/>
                <w:kern w:val="0"/>
                <w:sz w:val="18"/>
                <w:szCs w:val="18"/>
                <w:lang w:val="ru-RU" w:eastAsia="ru-RU" w:bidi="ar-SA"/>
              </w:rPr>
            </w:pPr>
            <w:proofErr w:type="spellStart"/>
            <w:r w:rsidRPr="00946563">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946563" w:rsidRPr="00946563" w:rsidRDefault="00946563" w:rsidP="00946563">
            <w:pPr>
              <w:jc w:val="center"/>
              <w:rPr>
                <w:rFonts w:ascii="Arial" w:eastAsia="Times New Roman" w:hAnsi="Arial" w:cs="Arial"/>
                <w:color w:val="454545"/>
                <w:kern w:val="0"/>
                <w:sz w:val="18"/>
                <w:szCs w:val="18"/>
                <w:lang w:val="ru-RU" w:eastAsia="ru-RU" w:bidi="ar-SA"/>
              </w:rPr>
            </w:pPr>
            <w:proofErr w:type="spellStart"/>
            <w:r w:rsidRPr="00946563">
              <w:rPr>
                <w:rFonts w:ascii="Arial" w:eastAsia="Times New Roman" w:hAnsi="Arial" w:cs="Arial"/>
                <w:color w:val="454545"/>
                <w:kern w:val="0"/>
                <w:sz w:val="18"/>
                <w:szCs w:val="18"/>
                <w:lang w:val="ru-RU" w:eastAsia="ru-RU" w:bidi="ar-SA"/>
              </w:rPr>
              <w:t>Одиниці</w:t>
            </w:r>
            <w:proofErr w:type="spellEnd"/>
            <w:r w:rsidRPr="00946563">
              <w:rPr>
                <w:rFonts w:ascii="Arial" w:eastAsia="Times New Roman" w:hAnsi="Arial" w:cs="Arial"/>
                <w:color w:val="454545"/>
                <w:kern w:val="0"/>
                <w:sz w:val="18"/>
                <w:szCs w:val="18"/>
                <w:lang w:val="ru-RU" w:eastAsia="ru-RU" w:bidi="ar-SA"/>
              </w:rPr>
              <w:t xml:space="preserve"> </w:t>
            </w:r>
            <w:proofErr w:type="spellStart"/>
            <w:r w:rsidRPr="00946563">
              <w:rPr>
                <w:rFonts w:ascii="Arial" w:eastAsia="Times New Roman" w:hAnsi="Arial" w:cs="Arial"/>
                <w:color w:val="454545"/>
                <w:kern w:val="0"/>
                <w:sz w:val="18"/>
                <w:szCs w:val="18"/>
                <w:lang w:val="ru-RU" w:eastAsia="ru-RU" w:bidi="ar-SA"/>
              </w:rPr>
              <w:t>виміру</w:t>
            </w:r>
            <w:proofErr w:type="spellEnd"/>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1.8 мг</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C01CA24</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Adrenalin</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Amiodarone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C01BD01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50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3 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A03BA01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Atropine</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lastRenderedPageBreak/>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 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Acetylsalicylic</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acid</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B01AC06</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Таблетки</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500 мг</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Блістер</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R07AB</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Ammonia</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зовнішнього</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застосування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 г/100 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40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Флакон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lastRenderedPageBreak/>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B01AB01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Heparin</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5000 МО/мл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Флакон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V06DC01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Glucose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100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200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Флакон</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Контейнер</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інфузії</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V06DC01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Glucose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400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lastRenderedPageBreak/>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Dexamethasone</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H02AB02</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proofErr w:type="gramStart"/>
            <w:r w:rsidRPr="00946563">
              <w:rPr>
                <w:rFonts w:ascii="Arial" w:eastAsia="Times New Roman" w:hAnsi="Arial" w:cs="Arial"/>
                <w:color w:val="454545"/>
                <w:kern w:val="0"/>
                <w:sz w:val="19"/>
                <w:szCs w:val="19"/>
                <w:lang w:val="ru-RU" w:eastAsia="ru-RU" w:bidi="ar-SA"/>
              </w:rPr>
              <w:t>P</w:t>
            </w:r>
            <w:proofErr w:type="gramEnd"/>
            <w:r w:rsidRPr="00946563">
              <w:rPr>
                <w:rFonts w:ascii="Arial" w:eastAsia="Times New Roman" w:hAnsi="Arial" w:cs="Arial"/>
                <w:color w:val="454545"/>
                <w:kern w:val="0"/>
                <w:sz w:val="19"/>
                <w:szCs w:val="19"/>
                <w:lang w:val="ru-RU" w:eastAsia="ru-RU" w:bidi="ar-SA"/>
              </w:rPr>
              <w:t>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4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R03AC02</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Salbutamol</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інгаляцій</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Контейнер</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2</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A03AD02</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Drotaverine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lastRenderedPageBreak/>
              <w:t></w:t>
            </w:r>
            <w:r w:rsidRPr="00946563">
              <w:rPr>
                <w:rFonts w:ascii="Arial" w:eastAsia="Times New Roman" w:hAnsi="Arial" w:cs="Arial"/>
                <w:color w:val="454545"/>
                <w:kern w:val="0"/>
                <w:sz w:val="19"/>
                <w:szCs w:val="19"/>
                <w:lang w:val="ru-RU" w:eastAsia="ru-RU" w:bidi="ar-SA"/>
              </w:rPr>
              <w:t xml:space="preserve">  20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lastRenderedPageBreak/>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 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b/>
                <w:bCs/>
                <w:color w:val="454545"/>
                <w:kern w:val="0"/>
                <w:sz w:val="19"/>
                <w:szCs w:val="19"/>
                <w:lang w:val="ru-RU" w:eastAsia="ru-RU" w:bidi="ar-SA"/>
              </w:rPr>
              <w:t>Дифенгідрамін</w:t>
            </w:r>
            <w:proofErr w:type="spellEnd"/>
            <w:r w:rsidRPr="00946563">
              <w:rPr>
                <w:rFonts w:ascii="Arial" w:eastAsia="Times New Roman" w:hAnsi="Arial" w:cs="Arial"/>
                <w:b/>
                <w:bCs/>
                <w:color w:val="454545"/>
                <w:kern w:val="0"/>
                <w:sz w:val="19"/>
                <w:szCs w:val="19"/>
                <w:lang w:val="ru-RU" w:eastAsia="ru-RU" w:bidi="ar-SA"/>
              </w:rPr>
              <w:t xml:space="preserve">, </w:t>
            </w:r>
            <w:proofErr w:type="spellStart"/>
            <w:r w:rsidRPr="00946563">
              <w:rPr>
                <w:rFonts w:ascii="Arial" w:eastAsia="Times New Roman" w:hAnsi="Arial" w:cs="Arial"/>
                <w:b/>
                <w:bCs/>
                <w:color w:val="454545"/>
                <w:kern w:val="0"/>
                <w:sz w:val="19"/>
                <w:szCs w:val="19"/>
                <w:lang w:val="ru-RU" w:eastAsia="ru-RU" w:bidi="ar-SA"/>
              </w:rPr>
              <w:t>розчин</w:t>
            </w:r>
            <w:proofErr w:type="spellEnd"/>
            <w:r w:rsidRPr="00946563">
              <w:rPr>
                <w:rFonts w:ascii="Arial" w:eastAsia="Times New Roman" w:hAnsi="Arial" w:cs="Arial"/>
                <w:b/>
                <w:bCs/>
                <w:color w:val="454545"/>
                <w:kern w:val="0"/>
                <w:sz w:val="19"/>
                <w:szCs w:val="19"/>
                <w:lang w:val="ru-RU" w:eastAsia="ru-RU" w:bidi="ar-SA"/>
              </w:rPr>
              <w:t xml:space="preserve"> для </w:t>
            </w:r>
            <w:proofErr w:type="spellStart"/>
            <w:r w:rsidRPr="00946563">
              <w:rPr>
                <w:rFonts w:ascii="Arial" w:eastAsia="Times New Roman" w:hAnsi="Arial" w:cs="Arial"/>
                <w:b/>
                <w:bCs/>
                <w:color w:val="454545"/>
                <w:kern w:val="0"/>
                <w:sz w:val="19"/>
                <w:szCs w:val="19"/>
                <w:lang w:val="ru-RU" w:eastAsia="ru-RU" w:bidi="ar-SA"/>
              </w:rPr>
              <w:t>ін’єкцій</w:t>
            </w:r>
            <w:proofErr w:type="spellEnd"/>
            <w:r w:rsidRPr="00946563">
              <w:rPr>
                <w:rFonts w:ascii="Arial" w:eastAsia="Times New Roman" w:hAnsi="Arial" w:cs="Arial"/>
                <w:b/>
                <w:bCs/>
                <w:color w:val="454545"/>
                <w:kern w:val="0"/>
                <w:sz w:val="19"/>
                <w:szCs w:val="19"/>
                <w:lang w:val="ru-RU" w:eastAsia="ru-RU" w:bidi="ar-SA"/>
              </w:rPr>
              <w:t>, 10 мг/мл, по 10 ампул</w:t>
            </w: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R06AA02</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Diphenhydramine</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кожній</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одиниці</w:t>
            </w:r>
            <w:proofErr w:type="spellEnd"/>
            <w:r w:rsidRPr="00946563">
              <w:rPr>
                <w:rFonts w:ascii="Arial" w:eastAsia="Times New Roman" w:hAnsi="Arial" w:cs="Arial"/>
                <w:color w:val="454545"/>
                <w:kern w:val="0"/>
                <w:sz w:val="19"/>
                <w:szCs w:val="19"/>
                <w:lang w:val="ru-RU" w:eastAsia="ru-RU" w:bidi="ar-SA"/>
              </w:rPr>
              <w:t>, мг</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en-CA"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en-CA"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en-CA" w:eastAsia="ru-RU" w:bidi="ar-SA"/>
              </w:rPr>
              <w:t>:</w:t>
            </w:r>
          </w:p>
          <w:p w:rsidR="00946563" w:rsidRPr="00946563" w:rsidRDefault="00946563" w:rsidP="00946563">
            <w:pPr>
              <w:rPr>
                <w:rFonts w:ascii="Arial" w:eastAsia="Times New Roman" w:hAnsi="Arial" w:cs="Arial"/>
                <w:color w:val="454545"/>
                <w:kern w:val="0"/>
                <w:sz w:val="19"/>
                <w:szCs w:val="19"/>
                <w:lang w:val="en-CA"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en-CA" w:eastAsia="ru-RU" w:bidi="ar-SA"/>
              </w:rPr>
              <w:t xml:space="preserve">  Captopril and diuretics</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en-CA"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C09BA01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Таблетки</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50/12,5 мг</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Блістер</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20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Carbamazepine</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N03AF01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Таблетки</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Таблетки </w:t>
            </w:r>
            <w:proofErr w:type="spellStart"/>
            <w:r w:rsidRPr="00946563">
              <w:rPr>
                <w:rFonts w:ascii="Arial" w:eastAsia="Times New Roman" w:hAnsi="Arial" w:cs="Arial"/>
                <w:color w:val="454545"/>
                <w:kern w:val="0"/>
                <w:sz w:val="19"/>
                <w:szCs w:val="19"/>
                <w:lang w:val="ru-RU" w:eastAsia="ru-RU" w:bidi="ar-SA"/>
              </w:rPr>
              <w:t>пролонгованої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дії</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200 мг</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Флакон</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Блістер</w:t>
            </w:r>
            <w:proofErr w:type="spellEnd"/>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Контейнер</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lastRenderedPageBreak/>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Lidocaine</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N01BB02</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20 мг/мл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Ампула</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 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B05XA05</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Magnesium</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sulfate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250 мг/мл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5 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B05XA03</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Sodium</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chloride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інфузії</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9 мг/мл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lastRenderedPageBreak/>
              <w:t></w:t>
            </w:r>
            <w:r w:rsidRPr="00946563">
              <w:rPr>
                <w:rFonts w:ascii="Arial" w:eastAsia="Times New Roman" w:hAnsi="Arial" w:cs="Arial"/>
                <w:color w:val="454545"/>
                <w:kern w:val="0"/>
                <w:sz w:val="19"/>
                <w:szCs w:val="19"/>
                <w:lang w:val="ru-RU" w:eastAsia="ru-RU" w:bidi="ar-SA"/>
              </w:rPr>
              <w:t xml:space="preserve">  200 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lastRenderedPageBreak/>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від</w:t>
            </w:r>
            <w:proofErr w:type="spellEnd"/>
            <w:r w:rsidRPr="00946563">
              <w:rPr>
                <w:rFonts w:ascii="Arial" w:eastAsia="Times New Roman" w:hAnsi="Arial" w:cs="Arial"/>
                <w:color w:val="454545"/>
                <w:kern w:val="0"/>
                <w:sz w:val="19"/>
                <w:szCs w:val="19"/>
                <w:lang w:val="ru-RU" w:eastAsia="ru-RU" w:bidi="ar-SA"/>
              </w:rPr>
              <w:t xml:space="preserve"> 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Sodium</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chloride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від</w:t>
            </w:r>
            <w:proofErr w:type="spellEnd"/>
            <w:r w:rsidRPr="00946563">
              <w:rPr>
                <w:rFonts w:ascii="Arial" w:eastAsia="Times New Roman" w:hAnsi="Arial" w:cs="Arial"/>
                <w:color w:val="454545"/>
                <w:kern w:val="0"/>
                <w:sz w:val="19"/>
                <w:szCs w:val="19"/>
                <w:lang w:val="ru-RU" w:eastAsia="ru-RU" w:bidi="ar-SA"/>
              </w:rPr>
              <w:t xml:space="preserve"> 10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9 мг/мл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 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C01DA02</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Glyceryl</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trinitrate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Таблетки </w:t>
            </w:r>
            <w:proofErr w:type="spellStart"/>
            <w:r w:rsidRPr="00946563">
              <w:rPr>
                <w:rFonts w:ascii="Arial" w:eastAsia="Times New Roman" w:hAnsi="Arial" w:cs="Arial"/>
                <w:color w:val="454545"/>
                <w:kern w:val="0"/>
                <w:sz w:val="19"/>
                <w:szCs w:val="19"/>
                <w:lang w:val="ru-RU" w:eastAsia="ru-RU" w:bidi="ar-SA"/>
              </w:rPr>
              <w:t>сублінгвальні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кожній</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одиниці</w:t>
            </w:r>
            <w:proofErr w:type="spellEnd"/>
            <w:r w:rsidRPr="00946563">
              <w:rPr>
                <w:rFonts w:ascii="Arial" w:eastAsia="Times New Roman" w:hAnsi="Arial" w:cs="Arial"/>
                <w:color w:val="454545"/>
                <w:kern w:val="0"/>
                <w:sz w:val="19"/>
                <w:szCs w:val="19"/>
                <w:lang w:val="ru-RU" w:eastAsia="ru-RU" w:bidi="ar-SA"/>
              </w:rPr>
              <w:t>, мг</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0.5</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40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Не </w:t>
            </w:r>
            <w:proofErr w:type="spellStart"/>
            <w:r w:rsidRPr="00946563">
              <w:rPr>
                <w:rFonts w:ascii="Arial" w:eastAsia="Times New Roman" w:hAnsi="Arial" w:cs="Arial"/>
                <w:color w:val="454545"/>
                <w:kern w:val="0"/>
                <w:sz w:val="19"/>
                <w:szCs w:val="19"/>
                <w:lang w:val="ru-RU" w:eastAsia="ru-RU" w:bidi="ar-SA"/>
              </w:rPr>
              <w:t>нормується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Контейнер</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N02BE01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Paracetamol</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Суспензія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оральна</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Флакон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lastRenderedPageBreak/>
              <w:t></w:t>
            </w:r>
            <w:r w:rsidRPr="00946563">
              <w:rPr>
                <w:rFonts w:ascii="Arial" w:eastAsia="Times New Roman" w:hAnsi="Arial" w:cs="Arial"/>
                <w:color w:val="454545"/>
                <w:kern w:val="0"/>
                <w:sz w:val="19"/>
                <w:szCs w:val="19"/>
                <w:lang w:val="ru-RU" w:eastAsia="ru-RU" w:bidi="ar-SA"/>
              </w:rPr>
              <w:t xml:space="preserve">  120 мг/5 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lastRenderedPageBreak/>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R03AC02</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Salbutamol</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Аерозоль</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інгаляцій</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r w:rsidRPr="00946563">
              <w:rPr>
                <w:rFonts w:ascii="Arial" w:eastAsia="Times New Roman" w:hAnsi="Arial" w:cs="Arial"/>
                <w:color w:val="454545"/>
                <w:kern w:val="0"/>
                <w:sz w:val="19"/>
                <w:szCs w:val="19"/>
                <w:lang w:val="ru-RU" w:eastAsia="ru-RU" w:bidi="ar-SA"/>
              </w:rPr>
              <w:t>, мкг/доза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100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доз</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200</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від</w:t>
            </w:r>
            <w:proofErr w:type="spellEnd"/>
            <w:r w:rsidRPr="00946563">
              <w:rPr>
                <w:rFonts w:ascii="Arial" w:eastAsia="Times New Roman" w:hAnsi="Arial" w:cs="Arial"/>
                <w:color w:val="454545"/>
                <w:kern w:val="0"/>
                <w:sz w:val="19"/>
                <w:szCs w:val="19"/>
                <w:lang w:val="ru-RU" w:eastAsia="ru-RU" w:bidi="ar-SA"/>
              </w:rPr>
              <w:t xml:space="preserve"> 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Балон</w:t>
            </w:r>
            <w:proofErr w:type="spellEnd"/>
            <w:r w:rsidRPr="00946563">
              <w:rPr>
                <w:rFonts w:ascii="Arial" w:eastAsia="Times New Roman" w:hAnsi="Arial" w:cs="Arial"/>
                <w:color w:val="454545"/>
                <w:kern w:val="0"/>
                <w:sz w:val="19"/>
                <w:szCs w:val="19"/>
                <w:lang w:val="ru-RU" w:eastAsia="ru-RU" w:bidi="ar-SA"/>
              </w:rPr>
              <w:t xml:space="preserve"> з </w:t>
            </w:r>
            <w:proofErr w:type="spellStart"/>
            <w:r w:rsidRPr="00946563">
              <w:rPr>
                <w:rFonts w:ascii="Arial" w:eastAsia="Times New Roman" w:hAnsi="Arial" w:cs="Arial"/>
                <w:color w:val="454545"/>
                <w:kern w:val="0"/>
                <w:sz w:val="19"/>
                <w:szCs w:val="19"/>
                <w:lang w:val="ru-RU" w:eastAsia="ru-RU" w:bidi="ar-SA"/>
              </w:rPr>
              <w:t>дозуючим</w:t>
            </w:r>
            <w:proofErr w:type="spellEnd"/>
            <w:r w:rsidRPr="00946563">
              <w:rPr>
                <w:rFonts w:ascii="Arial" w:eastAsia="Times New Roman" w:hAnsi="Arial" w:cs="Arial"/>
                <w:color w:val="454545"/>
                <w:kern w:val="0"/>
                <w:sz w:val="19"/>
                <w:szCs w:val="19"/>
                <w:lang w:val="ru-RU" w:eastAsia="ru-RU" w:bidi="ar-SA"/>
              </w:rPr>
              <w:t xml:space="preserve"> клапаном</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D08AC02</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Chlorhexidine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зовнішнього</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застосування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від</w:t>
            </w:r>
            <w:proofErr w:type="spellEnd"/>
            <w:r w:rsidRPr="00946563">
              <w:rPr>
                <w:rFonts w:ascii="Arial" w:eastAsia="Times New Roman" w:hAnsi="Arial" w:cs="Arial"/>
                <w:color w:val="454545"/>
                <w:kern w:val="0"/>
                <w:sz w:val="19"/>
                <w:szCs w:val="19"/>
                <w:lang w:val="ru-RU" w:eastAsia="ru-RU" w:bidi="ar-SA"/>
              </w:rPr>
              <w:t xml:space="preserve"> 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Флакон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200 мл</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0.05 %</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10443" w:type="dxa"/>
            <w:gridSpan w:val="3"/>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b/>
                <w:bCs/>
                <w:color w:val="454545"/>
                <w:kern w:val="0"/>
                <w:sz w:val="19"/>
                <w:szCs w:val="19"/>
                <w:lang w:val="ru-RU" w:eastAsia="ru-RU" w:bidi="ar-SA"/>
              </w:rPr>
              <w:t>Фуросемід</w:t>
            </w:r>
            <w:proofErr w:type="spellEnd"/>
            <w:r w:rsidRPr="00946563">
              <w:rPr>
                <w:rFonts w:ascii="Arial" w:eastAsia="Times New Roman" w:hAnsi="Arial" w:cs="Arial"/>
                <w:b/>
                <w:bCs/>
                <w:color w:val="454545"/>
                <w:kern w:val="0"/>
                <w:sz w:val="19"/>
                <w:szCs w:val="19"/>
                <w:lang w:val="ru-RU" w:eastAsia="ru-RU" w:bidi="ar-SA"/>
              </w:rPr>
              <w:t xml:space="preserve"> таблетки по 40 мг №50</w:t>
            </w: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C03CA01</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Furosemide</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Таблетки</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Блістер</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40 мг</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грам</w:t>
            </w:r>
            <w:proofErr w:type="spellEnd"/>
            <w:proofErr w:type="gram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50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r w:rsidR="00946563" w:rsidRPr="00946563" w:rsidTr="00946563">
        <w:trPr>
          <w:tblCellSpacing w:w="15" w:type="dxa"/>
        </w:trPr>
        <w:tc>
          <w:tcPr>
            <w:tcW w:w="10443" w:type="dxa"/>
            <w:gridSpan w:val="3"/>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proofErr w:type="gramStart"/>
            <w:r w:rsidRPr="00946563">
              <w:rPr>
                <w:rFonts w:ascii="Arial" w:eastAsia="Times New Roman" w:hAnsi="Arial" w:cs="Arial"/>
                <w:b/>
                <w:bCs/>
                <w:color w:val="454545"/>
                <w:kern w:val="0"/>
                <w:sz w:val="19"/>
                <w:szCs w:val="19"/>
                <w:lang w:val="ru-RU" w:eastAsia="ru-RU" w:bidi="ar-SA"/>
              </w:rPr>
              <w:lastRenderedPageBreak/>
              <w:t>Техн</w:t>
            </w:r>
            <w:proofErr w:type="gramEnd"/>
            <w:r w:rsidRPr="00946563">
              <w:rPr>
                <w:rFonts w:ascii="Arial" w:eastAsia="Times New Roman" w:hAnsi="Arial" w:cs="Arial"/>
                <w:b/>
                <w:bCs/>
                <w:color w:val="454545"/>
                <w:kern w:val="0"/>
                <w:sz w:val="19"/>
                <w:szCs w:val="19"/>
                <w:lang w:val="ru-RU" w:eastAsia="ru-RU" w:bidi="ar-SA"/>
              </w:rPr>
              <w:t>ічні</w:t>
            </w:r>
            <w:proofErr w:type="spellEnd"/>
            <w:r w:rsidRPr="00946563">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46563">
              <w:rPr>
                <w:rFonts w:ascii="Arial" w:eastAsia="Times New Roman" w:hAnsi="Arial" w:cs="Arial"/>
                <w:b/>
                <w:bCs/>
                <w:color w:val="454545"/>
                <w:kern w:val="0"/>
                <w:sz w:val="19"/>
                <w:szCs w:val="19"/>
                <w:lang w:val="ru-RU" w:eastAsia="ru-RU" w:bidi="ar-SA"/>
              </w:rPr>
              <w:t>закупівлі</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C03CA01</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Класифікація</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згідно</w:t>
            </w:r>
            <w:proofErr w:type="spellEnd"/>
            <w:r w:rsidRPr="00946563">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Furosemide</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Форма </w:t>
            </w:r>
            <w:proofErr w:type="spellStart"/>
            <w:r w:rsidRPr="00946563">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Розчин</w:t>
            </w:r>
            <w:proofErr w:type="spellEnd"/>
            <w:r w:rsidRPr="00946563">
              <w:rPr>
                <w:rFonts w:ascii="Arial" w:eastAsia="Times New Roman" w:hAnsi="Arial" w:cs="Arial"/>
                <w:color w:val="454545"/>
                <w:kern w:val="0"/>
                <w:sz w:val="19"/>
                <w:szCs w:val="19"/>
                <w:lang w:val="ru-RU" w:eastAsia="ru-RU" w:bidi="ar-SA"/>
              </w:rPr>
              <w:t xml:space="preserve"> для </w:t>
            </w:r>
            <w:proofErr w:type="spellStart"/>
            <w:r w:rsidRPr="00946563">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Доза </w:t>
            </w:r>
            <w:proofErr w:type="spellStart"/>
            <w:r w:rsidRPr="00946563">
              <w:rPr>
                <w:rFonts w:ascii="Arial" w:eastAsia="Times New Roman" w:hAnsi="Arial" w:cs="Arial"/>
                <w:color w:val="454545"/>
                <w:kern w:val="0"/>
                <w:sz w:val="19"/>
                <w:szCs w:val="19"/>
                <w:lang w:val="ru-RU" w:eastAsia="ru-RU" w:bidi="ar-SA"/>
              </w:rPr>
              <w:t>діючої</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речовини</w:t>
            </w:r>
            <w:proofErr w:type="spell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10 мг/мл</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 xml:space="preserve">Тип </w:t>
            </w:r>
            <w:proofErr w:type="spellStart"/>
            <w:r w:rsidRPr="00946563">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Можливі</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значення</w:t>
            </w:r>
            <w:proofErr w:type="spellEnd"/>
            <w:r w:rsidRPr="00946563">
              <w:rPr>
                <w:rFonts w:ascii="Arial" w:eastAsia="Times New Roman" w:hAnsi="Arial" w:cs="Arial"/>
                <w:color w:val="454545"/>
                <w:kern w:val="0"/>
                <w:sz w:val="19"/>
                <w:szCs w:val="19"/>
                <w:lang w:val="ru-RU" w:eastAsia="ru-RU" w:bidi="ar-SA"/>
              </w:rPr>
              <w:t>:</w:t>
            </w:r>
          </w:p>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Symbol" w:cs="Arial"/>
                <w:color w:val="454545"/>
                <w:kern w:val="0"/>
                <w:sz w:val="19"/>
                <w:szCs w:val="19"/>
                <w:lang w:val="ru-RU" w:eastAsia="ru-RU" w:bidi="ar-SA"/>
              </w:rPr>
              <w:t></w:t>
            </w:r>
            <w:r w:rsidRPr="00946563">
              <w:rPr>
                <w:rFonts w:ascii="Arial" w:eastAsia="Times New Roman" w:hAnsi="Arial" w:cs="Arial"/>
                <w:color w:val="454545"/>
                <w:kern w:val="0"/>
                <w:sz w:val="19"/>
                <w:szCs w:val="19"/>
                <w:lang w:val="ru-RU" w:eastAsia="ru-RU" w:bidi="ar-SA"/>
              </w:rPr>
              <w:t xml:space="preserve">  Ампула</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
        </w:tc>
      </w:tr>
      <w:tr w:rsidR="00946563" w:rsidRPr="00946563" w:rsidTr="00946563">
        <w:trPr>
          <w:tblCellSpacing w:w="15" w:type="dxa"/>
        </w:trPr>
        <w:tc>
          <w:tcPr>
            <w:tcW w:w="4216" w:type="dxa"/>
            <w:tcBorders>
              <w:top w:val="nil"/>
            </w:tcBorders>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Об'є</w:t>
            </w:r>
            <w:proofErr w:type="gramStart"/>
            <w:r w:rsidRPr="00946563">
              <w:rPr>
                <w:rFonts w:ascii="Arial" w:eastAsia="Times New Roman" w:hAnsi="Arial" w:cs="Arial"/>
                <w:color w:val="454545"/>
                <w:kern w:val="0"/>
                <w:sz w:val="19"/>
                <w:szCs w:val="19"/>
                <w:lang w:val="ru-RU" w:eastAsia="ru-RU" w:bidi="ar-SA"/>
              </w:rPr>
              <w:t>м</w:t>
            </w:r>
            <w:proofErr w:type="spellEnd"/>
            <w:proofErr w:type="gramEnd"/>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2</w:t>
            </w:r>
          </w:p>
        </w:tc>
        <w:tc>
          <w:tcPr>
            <w:tcW w:w="0" w:type="auto"/>
            <w:tcBorders>
              <w:top w:val="nil"/>
            </w:tcBorders>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мілі</w:t>
            </w:r>
            <w:proofErr w:type="gramStart"/>
            <w:r w:rsidRPr="00946563">
              <w:rPr>
                <w:rFonts w:ascii="Arial" w:eastAsia="Times New Roman" w:hAnsi="Arial" w:cs="Arial"/>
                <w:color w:val="454545"/>
                <w:kern w:val="0"/>
                <w:sz w:val="19"/>
                <w:szCs w:val="19"/>
                <w:lang w:val="ru-RU" w:eastAsia="ru-RU" w:bidi="ar-SA"/>
              </w:rPr>
              <w:t>л</w:t>
            </w:r>
            <w:proofErr w:type="gramEnd"/>
            <w:r w:rsidRPr="00946563">
              <w:rPr>
                <w:rFonts w:ascii="Arial" w:eastAsia="Times New Roman" w:hAnsi="Arial" w:cs="Arial"/>
                <w:color w:val="454545"/>
                <w:kern w:val="0"/>
                <w:sz w:val="19"/>
                <w:szCs w:val="19"/>
                <w:lang w:val="ru-RU" w:eastAsia="ru-RU" w:bidi="ar-SA"/>
              </w:rPr>
              <w:t>ітр</w:t>
            </w:r>
            <w:proofErr w:type="spellEnd"/>
          </w:p>
        </w:tc>
      </w:tr>
      <w:tr w:rsidR="00946563" w:rsidRPr="00946563" w:rsidTr="00946563">
        <w:trPr>
          <w:tblCellSpacing w:w="15" w:type="dxa"/>
        </w:trPr>
        <w:tc>
          <w:tcPr>
            <w:tcW w:w="4216" w:type="dxa"/>
            <w:tcBorders>
              <w:top w:val="nil"/>
            </w:tcBorders>
            <w:shd w:val="clear" w:color="auto" w:fill="F0F5F2"/>
            <w:tcMar>
              <w:top w:w="120" w:type="dxa"/>
              <w:left w:w="120" w:type="dxa"/>
              <w:bottom w:w="120" w:type="dxa"/>
              <w:right w:w="225"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proofErr w:type="spellStart"/>
            <w:r w:rsidRPr="00946563">
              <w:rPr>
                <w:rFonts w:ascii="Arial" w:eastAsia="Times New Roman" w:hAnsi="Arial" w:cs="Arial"/>
                <w:color w:val="454545"/>
                <w:kern w:val="0"/>
                <w:sz w:val="19"/>
                <w:szCs w:val="19"/>
                <w:lang w:val="ru-RU" w:eastAsia="ru-RU" w:bidi="ar-SA"/>
              </w:rPr>
              <w:t>Кількість</w:t>
            </w:r>
            <w:proofErr w:type="spellEnd"/>
            <w:r w:rsidRPr="00946563">
              <w:rPr>
                <w:rFonts w:ascii="Arial" w:eastAsia="Times New Roman" w:hAnsi="Arial" w:cs="Arial"/>
                <w:color w:val="454545"/>
                <w:kern w:val="0"/>
                <w:sz w:val="19"/>
                <w:szCs w:val="19"/>
                <w:lang w:val="ru-RU" w:eastAsia="ru-RU" w:bidi="ar-SA"/>
              </w:rPr>
              <w:t xml:space="preserve"> </w:t>
            </w:r>
            <w:proofErr w:type="spellStart"/>
            <w:r w:rsidRPr="00946563">
              <w:rPr>
                <w:rFonts w:ascii="Arial" w:eastAsia="Times New Roman" w:hAnsi="Arial" w:cs="Arial"/>
                <w:color w:val="454545"/>
                <w:kern w:val="0"/>
                <w:sz w:val="19"/>
                <w:szCs w:val="19"/>
                <w:lang w:val="ru-RU" w:eastAsia="ru-RU" w:bidi="ar-SA"/>
              </w:rPr>
              <w:t>одиниць</w:t>
            </w:r>
            <w:proofErr w:type="spellEnd"/>
            <w:r w:rsidRPr="00946563">
              <w:rPr>
                <w:rFonts w:ascii="Arial" w:eastAsia="Times New Roman" w:hAnsi="Arial" w:cs="Arial"/>
                <w:color w:val="454545"/>
                <w:kern w:val="0"/>
                <w:sz w:val="19"/>
                <w:szCs w:val="19"/>
                <w:lang w:val="ru-RU" w:eastAsia="ru-RU" w:bidi="ar-SA"/>
              </w:rPr>
              <w:t xml:space="preserve"> в </w:t>
            </w:r>
            <w:proofErr w:type="spellStart"/>
            <w:r w:rsidRPr="00946563">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10</w:t>
            </w:r>
          </w:p>
        </w:tc>
        <w:tc>
          <w:tcPr>
            <w:tcW w:w="0" w:type="auto"/>
            <w:tcBorders>
              <w:top w:val="nil"/>
            </w:tcBorders>
            <w:shd w:val="clear" w:color="auto" w:fill="F0F5F2"/>
            <w:tcMar>
              <w:top w:w="120" w:type="dxa"/>
              <w:left w:w="120" w:type="dxa"/>
              <w:bottom w:w="120" w:type="dxa"/>
              <w:right w:w="120" w:type="dxa"/>
            </w:tcMar>
            <w:hideMark/>
          </w:tcPr>
          <w:p w:rsidR="00946563" w:rsidRPr="00946563" w:rsidRDefault="00946563" w:rsidP="00946563">
            <w:pPr>
              <w:rPr>
                <w:rFonts w:ascii="Arial" w:eastAsia="Times New Roman" w:hAnsi="Arial" w:cs="Arial"/>
                <w:color w:val="454545"/>
                <w:kern w:val="0"/>
                <w:sz w:val="19"/>
                <w:szCs w:val="19"/>
                <w:lang w:val="ru-RU" w:eastAsia="ru-RU" w:bidi="ar-SA"/>
              </w:rPr>
            </w:pPr>
            <w:r w:rsidRPr="00946563">
              <w:rPr>
                <w:rFonts w:ascii="Arial" w:eastAsia="Times New Roman" w:hAnsi="Arial" w:cs="Arial"/>
                <w:color w:val="454545"/>
                <w:kern w:val="0"/>
                <w:sz w:val="19"/>
                <w:szCs w:val="19"/>
                <w:lang w:val="ru-RU" w:eastAsia="ru-RU" w:bidi="ar-SA"/>
              </w:rPr>
              <w:t>штуки</w:t>
            </w:r>
          </w:p>
        </w:tc>
      </w:tr>
    </w:tbl>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hyperlink r:id="rId7" w:tgtFrame="_blank" w:history="1">
        <w:r w:rsidR="00946563">
          <w:rPr>
            <w:rStyle w:val="ac"/>
            <w:rFonts w:ascii="Segoe UI" w:hAnsi="Segoe UI" w:cs="Segoe UI"/>
            <w:color w:val="57A3F3"/>
            <w:sz w:val="21"/>
            <w:szCs w:val="21"/>
            <w:shd w:val="clear" w:color="auto" w:fill="FFFFFF"/>
          </w:rPr>
          <w:t>UA-2024-02-15-008000-a</w:t>
        </w:r>
      </w:hyperlink>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4E699A"/>
    <w:rsid w:val="00507157"/>
    <w:rsid w:val="005368A4"/>
    <w:rsid w:val="00560712"/>
    <w:rsid w:val="005679CD"/>
    <w:rsid w:val="006907F9"/>
    <w:rsid w:val="006964CD"/>
    <w:rsid w:val="00737C58"/>
    <w:rsid w:val="007B7A9D"/>
    <w:rsid w:val="00802A92"/>
    <w:rsid w:val="0080415E"/>
    <w:rsid w:val="00876417"/>
    <w:rsid w:val="008A3BA4"/>
    <w:rsid w:val="008E42A6"/>
    <w:rsid w:val="00923874"/>
    <w:rsid w:val="00946563"/>
    <w:rsid w:val="00972AB1"/>
    <w:rsid w:val="00B7465E"/>
    <w:rsid w:val="00BC0FFF"/>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29571780">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4-02-15-008000-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4E9F2-59A8-48C6-AA5E-A8649563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1786</Words>
  <Characters>10184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2024-01-09T06:12:00Z</dcterms:created>
  <dcterms:modified xsi:type="dcterms:W3CDTF">2024-02-15T12:40:00Z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