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C2781E" w:rsidRPr="005236D9">
        <w:rPr>
          <w:rFonts w:ascii="Times New Roman" w:hAnsi="Times New Roman"/>
          <w:b/>
          <w:bCs/>
          <w:i/>
          <w:lang w:eastAsia="ru-RU"/>
        </w:rPr>
        <w:t>33190000-8 -  Медичне обладнання та вироби медичного призначення різні</w:t>
      </w:r>
    </w:p>
    <w:p w:rsidR="00F30484" w:rsidRPr="00C2781E" w:rsidRDefault="00C2781E" w:rsidP="00C2781E">
      <w:pPr>
        <w:jc w:val="center"/>
        <w:rPr>
          <w:rFonts w:ascii="Times New Roman" w:hAnsi="Times New Roman"/>
          <w:b/>
          <w:bCs/>
          <w:lang w:eastAsia="ru-RU"/>
        </w:rPr>
      </w:pPr>
      <w:r w:rsidRPr="00C2781E">
        <w:rPr>
          <w:rFonts w:ascii="Times New Roman" w:hAnsi="Times New Roman"/>
          <w:b/>
          <w:bCs/>
          <w:lang w:eastAsia="ru-RU"/>
        </w:rPr>
        <w:t>Крісло отоларингологічне (код НК 024:2023 38447 Крісло загального огляду електричне); Столик для приладів(код НК 024:2023 13959 Стіл для хірургічних інструментів); Стілець для лікаря (код НК 024:2023 34833 Стілець загального призначення)</w:t>
      </w:r>
    </w:p>
    <w:p w:rsidR="00923874" w:rsidRPr="00C2781E" w:rsidRDefault="00BC0FFF">
      <w:pPr>
        <w:snapToGrid w:val="0"/>
        <w:jc w:val="center"/>
        <w:rPr>
          <w:rFonts w:ascii="Times New Roman" w:hAnsi="Times New Roman"/>
        </w:rPr>
      </w:pPr>
      <w:r w:rsidRPr="00C2781E">
        <w:rPr>
          <w:rFonts w:ascii="Times New Roman" w:hAnsi="Times New Roman"/>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923874" w:rsidRPr="00CD1177"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C2781E" w:rsidRPr="005236D9">
        <w:rPr>
          <w:rFonts w:ascii="Times New Roman" w:hAnsi="Times New Roman"/>
          <w:b/>
          <w:bCs/>
          <w:i/>
          <w:lang w:eastAsia="ru-RU"/>
        </w:rPr>
        <w:t>33190000-8 -  Медичне обладнання та вироби медичного призначення різні</w:t>
      </w:r>
    </w:p>
    <w:p w:rsidR="00560712" w:rsidRPr="00C2781E" w:rsidRDefault="00C2781E" w:rsidP="00560712">
      <w:pPr>
        <w:pStyle w:val="1"/>
        <w:shd w:val="clear" w:color="auto" w:fill="FFFFFF"/>
        <w:jc w:val="both"/>
        <w:rPr>
          <w:rFonts w:ascii="Times New Roman" w:hAnsi="Times New Roman"/>
          <w:b w:val="0"/>
          <w:color w:val="495060"/>
          <w:lang w:val="uk-UA"/>
        </w:rPr>
      </w:pPr>
      <w:r w:rsidRPr="00C2781E">
        <w:rPr>
          <w:rFonts w:ascii="Times New Roman" w:hAnsi="Times New Roman" w:cs="Lucida Sans"/>
          <w:b w:val="0"/>
          <w:bCs/>
          <w:lang w:val="uk-UA" w:eastAsia="ru-RU"/>
        </w:rPr>
        <w:t>Крісло отоларингологічне (код НК 024:2023 38447 Крісло загального огляду електричне); Столик для приладів(код НК 024:2023 13959 Стіл для хірургічних інструментів); Стілець для лікаря (код НК 024:2023 34833 Стілець загального призначення)</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87129">
        <w:rPr>
          <w:rFonts w:ascii="Times New Roman" w:eastAsia="Times New Roman" w:hAnsi="Times New Roman" w:cs="Times New Roman"/>
          <w:shd w:val="clear" w:color="auto" w:fill="FFFFFF"/>
        </w:rPr>
        <w:t>4</w:t>
      </w:r>
      <w:r w:rsidR="00261307">
        <w:rPr>
          <w:rFonts w:ascii="Times New Roman" w:eastAsia="Times New Roman" w:hAnsi="Times New Roman" w:cs="Times New Roman"/>
          <w:shd w:val="clear" w:color="auto" w:fill="FFFFFF"/>
        </w:rPr>
        <w:t xml:space="preserve"> шт</w:t>
      </w:r>
      <w:r w:rsidR="00C2781E">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AD3FBB">
        <w:rPr>
          <w:rFonts w:ascii="Times New Roman" w:eastAsia="Times New Roman" w:hAnsi="Times New Roman" w:cs="Times New Roman"/>
        </w:rPr>
        <w:t>25 червня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C2781E">
        <w:rPr>
          <w:rFonts w:ascii="Times New Roman" w:hAnsi="Times New Roman" w:cs="C059"/>
          <w:bCs/>
          <w:color w:val="000000"/>
        </w:rPr>
        <w:t>99 200,00</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C2781E" w:rsidRPr="00C2781E" w:rsidRDefault="00C2781E" w:rsidP="00C2781E">
      <w:pPr>
        <w:pStyle w:val="ab"/>
        <w:jc w:val="center"/>
        <w:rPr>
          <w:rFonts w:ascii="Times New Roman" w:hAnsi="Times New Roman"/>
          <w:b/>
        </w:rPr>
      </w:pPr>
    </w:p>
    <w:p w:rsidR="00C2781E" w:rsidRPr="00C2781E" w:rsidRDefault="00C2781E" w:rsidP="00C2781E">
      <w:pPr>
        <w:pStyle w:val="ab"/>
        <w:spacing w:line="242" w:lineRule="auto"/>
        <w:ind w:right="326"/>
        <w:rPr>
          <w:rFonts w:ascii="Times New Roman" w:hAnsi="Times New Roman"/>
          <w:b/>
          <w:i/>
        </w:rPr>
      </w:pPr>
      <w:r w:rsidRPr="00C2781E">
        <w:rPr>
          <w:rFonts w:ascii="Times New Roman" w:hAnsi="Times New Roman"/>
          <w:b/>
          <w:i/>
        </w:rPr>
        <w:t>Інформація</w:t>
      </w:r>
      <w:r w:rsidRPr="00C2781E">
        <w:rPr>
          <w:rFonts w:ascii="Times New Roman" w:hAnsi="Times New Roman"/>
          <w:b/>
          <w:i/>
          <w:spacing w:val="-1"/>
        </w:rPr>
        <w:t xml:space="preserve"> </w:t>
      </w:r>
      <w:r w:rsidRPr="00C2781E">
        <w:rPr>
          <w:rFonts w:ascii="Times New Roman" w:hAnsi="Times New Roman"/>
          <w:b/>
          <w:i/>
        </w:rPr>
        <w:t>про</w:t>
      </w:r>
      <w:r w:rsidRPr="00C2781E">
        <w:rPr>
          <w:rFonts w:ascii="Times New Roman" w:hAnsi="Times New Roman"/>
          <w:b/>
          <w:i/>
          <w:spacing w:val="-6"/>
        </w:rPr>
        <w:t xml:space="preserve"> </w:t>
      </w:r>
      <w:r w:rsidRPr="00C2781E">
        <w:rPr>
          <w:rFonts w:ascii="Times New Roman" w:hAnsi="Times New Roman"/>
          <w:b/>
          <w:i/>
        </w:rPr>
        <w:t>необхідні</w:t>
      </w:r>
      <w:r w:rsidRPr="00C2781E">
        <w:rPr>
          <w:rFonts w:ascii="Times New Roman" w:hAnsi="Times New Roman"/>
          <w:b/>
          <w:i/>
          <w:spacing w:val="-10"/>
        </w:rPr>
        <w:t xml:space="preserve"> </w:t>
      </w:r>
      <w:r w:rsidRPr="00C2781E">
        <w:rPr>
          <w:rFonts w:ascii="Times New Roman" w:hAnsi="Times New Roman"/>
          <w:b/>
          <w:i/>
        </w:rPr>
        <w:t>технічні, якісні</w:t>
      </w:r>
      <w:r w:rsidRPr="00C2781E">
        <w:rPr>
          <w:rFonts w:ascii="Times New Roman" w:hAnsi="Times New Roman"/>
          <w:b/>
          <w:i/>
          <w:spacing w:val="-10"/>
        </w:rPr>
        <w:t xml:space="preserve"> </w:t>
      </w:r>
      <w:r w:rsidRPr="00C2781E">
        <w:rPr>
          <w:rFonts w:ascii="Times New Roman" w:hAnsi="Times New Roman"/>
          <w:b/>
          <w:i/>
        </w:rPr>
        <w:t>та</w:t>
      </w:r>
      <w:r w:rsidRPr="00C2781E">
        <w:rPr>
          <w:rFonts w:ascii="Times New Roman" w:hAnsi="Times New Roman"/>
          <w:b/>
          <w:i/>
          <w:spacing w:val="-11"/>
        </w:rPr>
        <w:t xml:space="preserve"> </w:t>
      </w:r>
      <w:r w:rsidRPr="00C2781E">
        <w:rPr>
          <w:rFonts w:ascii="Times New Roman" w:hAnsi="Times New Roman"/>
          <w:b/>
          <w:i/>
        </w:rPr>
        <w:t>кількісні</w:t>
      </w:r>
      <w:r w:rsidRPr="00C2781E">
        <w:rPr>
          <w:rFonts w:ascii="Times New Roman" w:hAnsi="Times New Roman"/>
          <w:b/>
          <w:i/>
          <w:spacing w:val="-2"/>
        </w:rPr>
        <w:t xml:space="preserve"> </w:t>
      </w:r>
      <w:r w:rsidRPr="00C2781E">
        <w:rPr>
          <w:rFonts w:ascii="Times New Roman" w:hAnsi="Times New Roman"/>
          <w:b/>
          <w:i/>
        </w:rPr>
        <w:t>характеристики</w:t>
      </w:r>
      <w:r w:rsidRPr="00C2781E">
        <w:rPr>
          <w:rFonts w:ascii="Times New Roman" w:hAnsi="Times New Roman"/>
          <w:b/>
          <w:i/>
          <w:spacing w:val="-2"/>
        </w:rPr>
        <w:t xml:space="preserve"> </w:t>
      </w:r>
      <w:r w:rsidRPr="00C2781E">
        <w:rPr>
          <w:rFonts w:ascii="Times New Roman" w:hAnsi="Times New Roman"/>
          <w:b/>
          <w:i/>
        </w:rPr>
        <w:t>предмета закупівлі — технічні вимоги до предмета закупівлі</w:t>
      </w:r>
    </w:p>
    <w:p w:rsidR="00C2781E" w:rsidRPr="00C2781E" w:rsidRDefault="00C2781E" w:rsidP="00C2781E">
      <w:pPr>
        <w:spacing w:line="275" w:lineRule="exact"/>
        <w:ind w:left="360" w:right="326"/>
        <w:jc w:val="center"/>
        <w:rPr>
          <w:rFonts w:ascii="Times New Roman" w:hAnsi="Times New Roman"/>
          <w:b/>
          <w:i/>
          <w:spacing w:val="-2"/>
        </w:rPr>
      </w:pPr>
      <w:r w:rsidRPr="00C2781E">
        <w:rPr>
          <w:rFonts w:ascii="Times New Roman" w:hAnsi="Times New Roman"/>
          <w:b/>
          <w:i/>
        </w:rPr>
        <w:t>ТЕХНІЧНА</w:t>
      </w:r>
      <w:r w:rsidRPr="00C2781E">
        <w:rPr>
          <w:rFonts w:ascii="Times New Roman" w:hAnsi="Times New Roman"/>
          <w:b/>
          <w:i/>
          <w:spacing w:val="-6"/>
        </w:rPr>
        <w:t xml:space="preserve"> </w:t>
      </w:r>
      <w:r w:rsidRPr="00C2781E">
        <w:rPr>
          <w:rFonts w:ascii="Times New Roman" w:hAnsi="Times New Roman"/>
          <w:b/>
          <w:i/>
          <w:spacing w:val="-2"/>
        </w:rPr>
        <w:t>СПЕЦИФІКАЦІЯ</w:t>
      </w:r>
    </w:p>
    <w:p w:rsidR="00C2781E" w:rsidRPr="00C2781E" w:rsidRDefault="00C2781E" w:rsidP="00C2781E">
      <w:pPr>
        <w:ind w:left="360"/>
        <w:jc w:val="center"/>
        <w:rPr>
          <w:rFonts w:ascii="Times New Roman" w:hAnsi="Times New Roman"/>
          <w:b/>
        </w:rPr>
      </w:pPr>
    </w:p>
    <w:p w:rsidR="00C2781E" w:rsidRPr="00C2781E" w:rsidRDefault="00C2781E" w:rsidP="00C2781E">
      <w:pPr>
        <w:ind w:left="360"/>
        <w:jc w:val="center"/>
        <w:rPr>
          <w:rFonts w:ascii="Times New Roman" w:hAnsi="Times New Roman"/>
          <w:b/>
          <w:i/>
          <w:color w:val="000000"/>
        </w:rPr>
      </w:pPr>
      <w:bookmarkStart w:id="1" w:name="_Hlk132634044"/>
      <w:r w:rsidRPr="00C2781E">
        <w:rPr>
          <w:rFonts w:ascii="Times New Roman" w:hAnsi="Times New Roman"/>
          <w:b/>
          <w:bCs/>
          <w:i/>
          <w:color w:val="000000"/>
        </w:rPr>
        <w:t xml:space="preserve">Крісло отоларингологічне (код НК 024:2023 </w:t>
      </w:r>
      <w:r w:rsidRPr="00C2781E">
        <w:rPr>
          <w:rStyle w:val="text-break"/>
          <w:rFonts w:ascii="Times New Roman" w:hAnsi="Times New Roman"/>
          <w:b/>
          <w:i/>
          <w:color w:val="000000"/>
        </w:rPr>
        <w:t>38447 Крісло загального огляду електричне)</w:t>
      </w:r>
      <w:r w:rsidRPr="00C2781E">
        <w:rPr>
          <w:rFonts w:ascii="Times New Roman" w:hAnsi="Times New Roman"/>
          <w:b/>
          <w:bCs/>
          <w:i/>
          <w:color w:val="000000"/>
        </w:rPr>
        <w:t xml:space="preserve"> ; Столик для приладів(код НК 024:2023 </w:t>
      </w:r>
      <w:r w:rsidRPr="00C2781E">
        <w:rPr>
          <w:rFonts w:ascii="Times New Roman" w:hAnsi="Times New Roman"/>
          <w:b/>
          <w:i/>
          <w:color w:val="000000"/>
        </w:rPr>
        <w:t>13959 Стіл для хірургічних інструментів)</w:t>
      </w:r>
      <w:r w:rsidRPr="00C2781E">
        <w:rPr>
          <w:rFonts w:ascii="Times New Roman" w:hAnsi="Times New Roman"/>
          <w:b/>
          <w:bCs/>
          <w:i/>
          <w:color w:val="000000"/>
        </w:rPr>
        <w:t xml:space="preserve">; </w:t>
      </w:r>
      <w:r w:rsidRPr="00C2781E">
        <w:rPr>
          <w:rFonts w:ascii="Times New Roman" w:hAnsi="Times New Roman"/>
          <w:b/>
          <w:i/>
          <w:color w:val="000000"/>
        </w:rPr>
        <w:t>Стілець для лікаря  (</w:t>
      </w:r>
      <w:r w:rsidRPr="00C2781E">
        <w:rPr>
          <w:rFonts w:ascii="Times New Roman" w:hAnsi="Times New Roman"/>
          <w:b/>
          <w:bCs/>
          <w:i/>
          <w:color w:val="000000"/>
        </w:rPr>
        <w:t xml:space="preserve">код НК 024:2023 </w:t>
      </w:r>
      <w:r w:rsidRPr="00C2781E">
        <w:rPr>
          <w:rFonts w:ascii="Times New Roman" w:hAnsi="Times New Roman"/>
          <w:b/>
          <w:i/>
          <w:color w:val="000000"/>
        </w:rPr>
        <w:t>34833 Стілець загального призначення)</w:t>
      </w:r>
    </w:p>
    <w:bookmarkEnd w:id="1"/>
    <w:p w:rsidR="00C2781E" w:rsidRPr="00C2781E" w:rsidRDefault="00C2781E" w:rsidP="00C2781E">
      <w:pPr>
        <w:ind w:left="360"/>
        <w:jc w:val="center"/>
        <w:rPr>
          <w:rFonts w:ascii="Times New Roman" w:hAnsi="Times New Roman"/>
          <w:b/>
        </w:rPr>
      </w:pPr>
    </w:p>
    <w:p w:rsidR="00C2781E" w:rsidRPr="00C2781E" w:rsidRDefault="00C2781E" w:rsidP="00C2781E">
      <w:pPr>
        <w:ind w:left="360"/>
        <w:jc w:val="center"/>
        <w:rPr>
          <w:rFonts w:ascii="Times New Roman" w:hAnsi="Times New Roman"/>
          <w:b/>
          <w:i/>
          <w:lang w:eastAsia="ru-RU"/>
        </w:rPr>
      </w:pPr>
      <w:proofErr w:type="spellStart"/>
      <w:r w:rsidRPr="00C2781E">
        <w:rPr>
          <w:rFonts w:ascii="Times New Roman" w:hAnsi="Times New Roman"/>
          <w:b/>
          <w:i/>
          <w:lang w:eastAsia="ru-RU"/>
        </w:rPr>
        <w:t>Кoд</w:t>
      </w:r>
      <w:proofErr w:type="spellEnd"/>
      <w:r w:rsidRPr="00C2781E">
        <w:rPr>
          <w:rFonts w:ascii="Times New Roman" w:hAnsi="Times New Roman"/>
          <w:b/>
          <w:i/>
          <w:lang w:eastAsia="ru-RU"/>
        </w:rPr>
        <w:t xml:space="preserve"> ДК 021:2015: </w:t>
      </w:r>
      <w:r w:rsidRPr="00C2781E">
        <w:rPr>
          <w:rFonts w:ascii="Times New Roman" w:hAnsi="Times New Roman"/>
          <w:b/>
          <w:bCs/>
          <w:i/>
          <w:lang w:eastAsia="ru-RU"/>
        </w:rPr>
        <w:t>33190000-8 -  Медичне обладнання та вироби медичного призначення різні</w:t>
      </w:r>
    </w:p>
    <w:p w:rsidR="00C2781E" w:rsidRPr="00C2781E" w:rsidRDefault="00C2781E" w:rsidP="00C2781E">
      <w:pPr>
        <w:ind w:left="360"/>
        <w:jc w:val="center"/>
        <w:rPr>
          <w:rFonts w:ascii="Times New Roman" w:hAnsi="Times New Roman"/>
          <w:b/>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4394"/>
        <w:gridCol w:w="3119"/>
        <w:gridCol w:w="1701"/>
      </w:tblGrid>
      <w:tr w:rsidR="00C2781E" w:rsidRPr="00A05141" w:rsidTr="00D26F98">
        <w:trPr>
          <w:trHeight w:val="404"/>
          <w:jc w:val="center"/>
        </w:trPr>
        <w:tc>
          <w:tcPr>
            <w:tcW w:w="734" w:type="dxa"/>
          </w:tcPr>
          <w:p w:rsidR="00C2781E" w:rsidRPr="005236D9" w:rsidRDefault="00C2781E" w:rsidP="00D26F98">
            <w:pPr>
              <w:keepNext/>
              <w:snapToGrid w:val="0"/>
              <w:rPr>
                <w:rFonts w:ascii="Times New Roman" w:hAnsi="Times New Roman"/>
                <w:b/>
                <w:bCs/>
              </w:rPr>
            </w:pPr>
            <w:r w:rsidRPr="005236D9">
              <w:rPr>
                <w:rFonts w:ascii="Times New Roman" w:hAnsi="Times New Roman"/>
                <w:b/>
                <w:bCs/>
              </w:rPr>
              <w:t>№</w:t>
            </w:r>
          </w:p>
        </w:tc>
        <w:tc>
          <w:tcPr>
            <w:tcW w:w="4394" w:type="dxa"/>
          </w:tcPr>
          <w:p w:rsidR="00C2781E" w:rsidRPr="005236D9" w:rsidRDefault="00C2781E" w:rsidP="00D26F98">
            <w:pPr>
              <w:keepNext/>
              <w:snapToGrid w:val="0"/>
              <w:jc w:val="center"/>
              <w:rPr>
                <w:rFonts w:ascii="Times New Roman" w:hAnsi="Times New Roman"/>
                <w:b/>
                <w:bCs/>
                <w:lang w:val="ru-RU"/>
              </w:rPr>
            </w:pPr>
            <w:r w:rsidRPr="005236D9">
              <w:rPr>
                <w:rFonts w:ascii="Times New Roman" w:hAnsi="Times New Roman"/>
                <w:color w:val="000000"/>
              </w:rPr>
              <w:t>НК 024:2023</w:t>
            </w:r>
          </w:p>
        </w:tc>
        <w:tc>
          <w:tcPr>
            <w:tcW w:w="3119" w:type="dxa"/>
          </w:tcPr>
          <w:p w:rsidR="00C2781E" w:rsidRPr="005236D9" w:rsidRDefault="00C2781E" w:rsidP="00D26F98">
            <w:pPr>
              <w:keepNext/>
              <w:snapToGrid w:val="0"/>
              <w:jc w:val="center"/>
              <w:rPr>
                <w:rFonts w:ascii="Times New Roman" w:hAnsi="Times New Roman"/>
                <w:bCs/>
                <w:lang w:val="ru-RU"/>
              </w:rPr>
            </w:pPr>
            <w:r w:rsidRPr="005236D9">
              <w:rPr>
                <w:rFonts w:ascii="Times New Roman" w:hAnsi="Times New Roman"/>
                <w:bCs/>
                <w:lang w:val="ru-RU"/>
              </w:rPr>
              <w:t xml:space="preserve">Предмет </w:t>
            </w:r>
            <w:proofErr w:type="spellStart"/>
            <w:r w:rsidRPr="005236D9">
              <w:rPr>
                <w:rFonts w:ascii="Times New Roman" w:hAnsi="Times New Roman"/>
                <w:bCs/>
                <w:lang w:val="ru-RU"/>
              </w:rPr>
              <w:t>закупі</w:t>
            </w:r>
            <w:proofErr w:type="gramStart"/>
            <w:r w:rsidRPr="005236D9">
              <w:rPr>
                <w:rFonts w:ascii="Times New Roman" w:hAnsi="Times New Roman"/>
                <w:bCs/>
                <w:lang w:val="ru-RU"/>
              </w:rPr>
              <w:t>вл</w:t>
            </w:r>
            <w:proofErr w:type="gramEnd"/>
            <w:r w:rsidRPr="005236D9">
              <w:rPr>
                <w:rFonts w:ascii="Times New Roman" w:hAnsi="Times New Roman"/>
                <w:bCs/>
                <w:lang w:val="ru-RU"/>
              </w:rPr>
              <w:t>і</w:t>
            </w:r>
            <w:proofErr w:type="spellEnd"/>
          </w:p>
        </w:tc>
        <w:tc>
          <w:tcPr>
            <w:tcW w:w="1701" w:type="dxa"/>
          </w:tcPr>
          <w:p w:rsidR="00C2781E" w:rsidRPr="005236D9" w:rsidRDefault="00C2781E" w:rsidP="00D26F98">
            <w:pPr>
              <w:keepNext/>
              <w:snapToGrid w:val="0"/>
              <w:jc w:val="center"/>
              <w:rPr>
                <w:rFonts w:ascii="Times New Roman" w:hAnsi="Times New Roman"/>
                <w:bCs/>
              </w:rPr>
            </w:pPr>
            <w:r w:rsidRPr="005236D9">
              <w:rPr>
                <w:rFonts w:ascii="Times New Roman" w:hAnsi="Times New Roman"/>
                <w:bCs/>
              </w:rPr>
              <w:t>Кількість</w:t>
            </w:r>
          </w:p>
        </w:tc>
      </w:tr>
      <w:tr w:rsidR="00C2781E" w:rsidRPr="002A3563" w:rsidTr="00D26F98">
        <w:trPr>
          <w:trHeight w:val="420"/>
          <w:jc w:val="center"/>
        </w:trPr>
        <w:tc>
          <w:tcPr>
            <w:tcW w:w="734" w:type="dxa"/>
            <w:vAlign w:val="center"/>
          </w:tcPr>
          <w:p w:rsidR="00C2781E" w:rsidRPr="005236D9" w:rsidRDefault="00C2781E" w:rsidP="00D26F98">
            <w:pPr>
              <w:keepNext/>
              <w:snapToGrid w:val="0"/>
              <w:jc w:val="center"/>
              <w:rPr>
                <w:rFonts w:ascii="Times New Roman" w:hAnsi="Times New Roman"/>
                <w:b/>
                <w:color w:val="000000"/>
              </w:rPr>
            </w:pPr>
            <w:r w:rsidRPr="005236D9">
              <w:rPr>
                <w:rFonts w:ascii="Times New Roman" w:hAnsi="Times New Roman"/>
                <w:b/>
                <w:color w:val="000000"/>
              </w:rPr>
              <w:t>1</w:t>
            </w:r>
          </w:p>
        </w:tc>
        <w:tc>
          <w:tcPr>
            <w:tcW w:w="4394" w:type="dxa"/>
            <w:vAlign w:val="center"/>
          </w:tcPr>
          <w:p w:rsidR="00C2781E" w:rsidRPr="005236D9" w:rsidRDefault="00C2781E" w:rsidP="00D26F98">
            <w:pPr>
              <w:pStyle w:val="2"/>
              <w:spacing w:before="0"/>
              <w:rPr>
                <w:rFonts w:ascii="Times New Roman" w:hAnsi="Times New Roman"/>
                <w:color w:val="000000"/>
                <w:sz w:val="22"/>
                <w:szCs w:val="22"/>
                <w:lang w:eastAsia="ru-RU"/>
              </w:rPr>
            </w:pPr>
            <w:r w:rsidRPr="005236D9">
              <w:rPr>
                <w:rStyle w:val="text-break"/>
                <w:rFonts w:ascii="Times New Roman" w:hAnsi="Times New Roman"/>
                <w:color w:val="000000"/>
                <w:sz w:val="22"/>
                <w:szCs w:val="22"/>
              </w:rPr>
              <w:t>38447 Крісло загального огляду електричне</w:t>
            </w:r>
          </w:p>
        </w:tc>
        <w:tc>
          <w:tcPr>
            <w:tcW w:w="3119" w:type="dxa"/>
            <w:vAlign w:val="center"/>
          </w:tcPr>
          <w:p w:rsidR="00C2781E" w:rsidRPr="005236D9" w:rsidRDefault="00C2781E" w:rsidP="00D26F98">
            <w:pPr>
              <w:pStyle w:val="2"/>
              <w:spacing w:before="0"/>
              <w:jc w:val="center"/>
              <w:rPr>
                <w:rFonts w:ascii="Times New Roman" w:hAnsi="Times New Roman"/>
                <w:color w:val="000000"/>
                <w:sz w:val="22"/>
                <w:szCs w:val="22"/>
                <w:lang w:eastAsia="ru-RU"/>
              </w:rPr>
            </w:pPr>
            <w:r w:rsidRPr="005236D9">
              <w:rPr>
                <w:rFonts w:ascii="Times New Roman" w:hAnsi="Times New Roman"/>
                <w:bCs w:val="0"/>
                <w:color w:val="000000"/>
                <w:sz w:val="22"/>
                <w:szCs w:val="22"/>
              </w:rPr>
              <w:t>Крісло отоларингологічне</w:t>
            </w:r>
          </w:p>
        </w:tc>
        <w:tc>
          <w:tcPr>
            <w:tcW w:w="1701" w:type="dxa"/>
            <w:vAlign w:val="center"/>
          </w:tcPr>
          <w:p w:rsidR="00C2781E" w:rsidRPr="005236D9" w:rsidRDefault="00C2781E" w:rsidP="00D26F98">
            <w:pPr>
              <w:keepNext/>
              <w:snapToGrid w:val="0"/>
              <w:jc w:val="center"/>
              <w:rPr>
                <w:rFonts w:ascii="Times New Roman" w:hAnsi="Times New Roman"/>
                <w:color w:val="000000"/>
              </w:rPr>
            </w:pPr>
            <w:r w:rsidRPr="005236D9">
              <w:rPr>
                <w:rFonts w:ascii="Times New Roman" w:hAnsi="Times New Roman"/>
                <w:color w:val="000000"/>
              </w:rPr>
              <w:t>1 шт.</w:t>
            </w:r>
          </w:p>
        </w:tc>
      </w:tr>
      <w:tr w:rsidR="00C2781E" w:rsidRPr="002A3563" w:rsidTr="00D26F98">
        <w:trPr>
          <w:trHeight w:val="420"/>
          <w:jc w:val="center"/>
        </w:trPr>
        <w:tc>
          <w:tcPr>
            <w:tcW w:w="734" w:type="dxa"/>
            <w:vAlign w:val="center"/>
          </w:tcPr>
          <w:p w:rsidR="00C2781E" w:rsidRPr="005236D9" w:rsidRDefault="00C2781E" w:rsidP="00D26F98">
            <w:pPr>
              <w:keepNext/>
              <w:snapToGrid w:val="0"/>
              <w:jc w:val="center"/>
              <w:rPr>
                <w:rFonts w:ascii="Times New Roman" w:hAnsi="Times New Roman"/>
                <w:b/>
                <w:color w:val="000000"/>
              </w:rPr>
            </w:pPr>
            <w:r w:rsidRPr="005236D9">
              <w:rPr>
                <w:rFonts w:ascii="Times New Roman" w:hAnsi="Times New Roman"/>
                <w:b/>
                <w:color w:val="000000"/>
              </w:rPr>
              <w:t>2</w:t>
            </w:r>
          </w:p>
        </w:tc>
        <w:tc>
          <w:tcPr>
            <w:tcW w:w="4394" w:type="dxa"/>
            <w:vAlign w:val="center"/>
          </w:tcPr>
          <w:p w:rsidR="00C2781E" w:rsidRPr="005236D9" w:rsidRDefault="00C2781E" w:rsidP="00D26F98">
            <w:pPr>
              <w:pStyle w:val="2"/>
              <w:rPr>
                <w:rFonts w:ascii="Times New Roman" w:hAnsi="Times New Roman"/>
                <w:color w:val="000000"/>
                <w:sz w:val="22"/>
                <w:szCs w:val="22"/>
              </w:rPr>
            </w:pPr>
            <w:r w:rsidRPr="005236D9">
              <w:rPr>
                <w:rFonts w:ascii="Times New Roman" w:hAnsi="Times New Roman"/>
                <w:color w:val="000000"/>
                <w:sz w:val="22"/>
                <w:szCs w:val="22"/>
              </w:rPr>
              <w:t>13959 Стіл для хірургічних інструментів</w:t>
            </w:r>
          </w:p>
        </w:tc>
        <w:tc>
          <w:tcPr>
            <w:tcW w:w="3119" w:type="dxa"/>
            <w:vAlign w:val="center"/>
          </w:tcPr>
          <w:p w:rsidR="00C2781E" w:rsidRPr="005236D9" w:rsidRDefault="00C2781E" w:rsidP="00D26F98">
            <w:pPr>
              <w:pStyle w:val="2"/>
              <w:spacing w:before="0"/>
              <w:jc w:val="center"/>
              <w:rPr>
                <w:rFonts w:ascii="Times New Roman" w:hAnsi="Times New Roman"/>
                <w:color w:val="000000"/>
                <w:sz w:val="22"/>
                <w:szCs w:val="22"/>
              </w:rPr>
            </w:pPr>
            <w:r w:rsidRPr="005236D9">
              <w:rPr>
                <w:rFonts w:ascii="Times New Roman" w:hAnsi="Times New Roman"/>
                <w:bCs w:val="0"/>
                <w:color w:val="000000"/>
                <w:sz w:val="22"/>
                <w:szCs w:val="22"/>
              </w:rPr>
              <w:t>Столик для приладів</w:t>
            </w:r>
          </w:p>
        </w:tc>
        <w:tc>
          <w:tcPr>
            <w:tcW w:w="1701" w:type="dxa"/>
            <w:vAlign w:val="center"/>
          </w:tcPr>
          <w:p w:rsidR="00C2781E" w:rsidRPr="005236D9" w:rsidRDefault="00C2781E" w:rsidP="00D26F98">
            <w:pPr>
              <w:keepNext/>
              <w:snapToGrid w:val="0"/>
              <w:jc w:val="center"/>
              <w:rPr>
                <w:rFonts w:ascii="Times New Roman" w:hAnsi="Times New Roman"/>
                <w:color w:val="000000"/>
              </w:rPr>
            </w:pPr>
            <w:r w:rsidRPr="005236D9">
              <w:rPr>
                <w:rFonts w:ascii="Times New Roman" w:hAnsi="Times New Roman"/>
                <w:color w:val="000000"/>
              </w:rPr>
              <w:t>1 шт.</w:t>
            </w:r>
          </w:p>
        </w:tc>
      </w:tr>
      <w:tr w:rsidR="00C2781E" w:rsidRPr="002A3563" w:rsidTr="00D26F98">
        <w:trPr>
          <w:trHeight w:val="420"/>
          <w:jc w:val="center"/>
        </w:trPr>
        <w:tc>
          <w:tcPr>
            <w:tcW w:w="734" w:type="dxa"/>
            <w:vAlign w:val="center"/>
          </w:tcPr>
          <w:p w:rsidR="00C2781E" w:rsidRPr="005236D9" w:rsidRDefault="00C2781E" w:rsidP="00D26F98">
            <w:pPr>
              <w:keepNext/>
              <w:snapToGrid w:val="0"/>
              <w:jc w:val="center"/>
              <w:rPr>
                <w:rFonts w:ascii="Times New Roman" w:hAnsi="Times New Roman"/>
                <w:b/>
                <w:color w:val="000000"/>
              </w:rPr>
            </w:pPr>
            <w:r w:rsidRPr="005236D9">
              <w:rPr>
                <w:rFonts w:ascii="Times New Roman" w:hAnsi="Times New Roman"/>
                <w:b/>
                <w:color w:val="000000"/>
              </w:rPr>
              <w:t>3</w:t>
            </w:r>
          </w:p>
        </w:tc>
        <w:tc>
          <w:tcPr>
            <w:tcW w:w="4394" w:type="dxa"/>
            <w:vAlign w:val="center"/>
          </w:tcPr>
          <w:p w:rsidR="00C2781E" w:rsidRPr="005236D9" w:rsidRDefault="00C2781E" w:rsidP="00D26F98">
            <w:pPr>
              <w:pStyle w:val="2"/>
              <w:rPr>
                <w:rFonts w:ascii="Times New Roman" w:hAnsi="Times New Roman"/>
                <w:color w:val="000000"/>
                <w:sz w:val="22"/>
                <w:szCs w:val="22"/>
              </w:rPr>
            </w:pPr>
            <w:r w:rsidRPr="005236D9">
              <w:rPr>
                <w:rFonts w:ascii="Times New Roman" w:hAnsi="Times New Roman"/>
                <w:color w:val="000000"/>
                <w:sz w:val="22"/>
                <w:szCs w:val="22"/>
              </w:rPr>
              <w:t>34833 Стілець загального призначення</w:t>
            </w:r>
          </w:p>
        </w:tc>
        <w:tc>
          <w:tcPr>
            <w:tcW w:w="3119" w:type="dxa"/>
            <w:vAlign w:val="center"/>
          </w:tcPr>
          <w:p w:rsidR="00C2781E" w:rsidRPr="005236D9" w:rsidRDefault="00C2781E" w:rsidP="00D26F98">
            <w:pPr>
              <w:pStyle w:val="2"/>
              <w:spacing w:before="0"/>
              <w:jc w:val="center"/>
              <w:rPr>
                <w:rFonts w:ascii="Times New Roman" w:hAnsi="Times New Roman"/>
                <w:color w:val="000000"/>
                <w:sz w:val="22"/>
                <w:szCs w:val="22"/>
              </w:rPr>
            </w:pPr>
            <w:r w:rsidRPr="005236D9">
              <w:rPr>
                <w:rFonts w:ascii="Times New Roman" w:hAnsi="Times New Roman"/>
                <w:color w:val="000000"/>
                <w:sz w:val="22"/>
                <w:szCs w:val="22"/>
              </w:rPr>
              <w:t>Стілець для лікаря</w:t>
            </w:r>
          </w:p>
        </w:tc>
        <w:tc>
          <w:tcPr>
            <w:tcW w:w="1701" w:type="dxa"/>
            <w:vAlign w:val="center"/>
          </w:tcPr>
          <w:p w:rsidR="00C2781E" w:rsidRPr="005236D9" w:rsidRDefault="00C2781E" w:rsidP="00D26F98">
            <w:pPr>
              <w:keepNext/>
              <w:snapToGrid w:val="0"/>
              <w:jc w:val="center"/>
              <w:rPr>
                <w:rFonts w:ascii="Times New Roman" w:hAnsi="Times New Roman"/>
                <w:color w:val="000000"/>
              </w:rPr>
            </w:pPr>
            <w:r w:rsidRPr="005236D9">
              <w:rPr>
                <w:rFonts w:ascii="Times New Roman" w:hAnsi="Times New Roman"/>
                <w:color w:val="000000"/>
              </w:rPr>
              <w:t>2 шт.</w:t>
            </w:r>
          </w:p>
        </w:tc>
      </w:tr>
    </w:tbl>
    <w:p w:rsidR="00C2781E" w:rsidRPr="00C2781E" w:rsidRDefault="00C2781E" w:rsidP="00C2781E">
      <w:pPr>
        <w:ind w:left="360"/>
        <w:jc w:val="center"/>
        <w:rPr>
          <w:rFonts w:ascii="Times New Roman" w:hAnsi="Times New Roman"/>
          <w:b/>
        </w:rPr>
      </w:pPr>
    </w:p>
    <w:p w:rsidR="00C2781E" w:rsidRPr="00C2781E" w:rsidRDefault="00C2781E" w:rsidP="00C2781E">
      <w:pPr>
        <w:ind w:left="360"/>
        <w:jc w:val="both"/>
        <w:rPr>
          <w:rFonts w:ascii="Times New Roman" w:hAnsi="Times New Roman"/>
          <w:b/>
        </w:rPr>
      </w:pPr>
      <w:r w:rsidRPr="00C2781E">
        <w:rPr>
          <w:rFonts w:ascii="Times New Roman" w:hAnsi="Times New Roman"/>
          <w:b/>
        </w:rPr>
        <w:t>1.Вимоги до якості:</w:t>
      </w:r>
    </w:p>
    <w:p w:rsidR="00C2781E" w:rsidRPr="00C2781E" w:rsidRDefault="00C2781E" w:rsidP="00C2781E">
      <w:pPr>
        <w:ind w:left="360"/>
        <w:jc w:val="both"/>
        <w:rPr>
          <w:rFonts w:ascii="Times New Roman" w:hAnsi="Times New Roman"/>
        </w:rPr>
      </w:pPr>
      <w:r w:rsidRPr="00C2781E">
        <w:rPr>
          <w:rFonts w:ascii="Times New Roman" w:hAnsi="Times New Roman"/>
        </w:rPr>
        <w:lastRenderedPageBreak/>
        <w:t>1.1. 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rsidR="00C2781E" w:rsidRPr="00C2781E" w:rsidRDefault="00C2781E" w:rsidP="00C2781E">
      <w:pPr>
        <w:ind w:left="360"/>
        <w:jc w:val="both"/>
        <w:rPr>
          <w:rFonts w:ascii="Times New Roman" w:hAnsi="Times New Roman"/>
        </w:rPr>
      </w:pPr>
      <w:r w:rsidRPr="00C2781E">
        <w:rPr>
          <w:rFonts w:ascii="Times New Roman" w:hAnsi="Times New Roman"/>
        </w:rPr>
        <w:t>1.2.Товар,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rsidR="00C2781E" w:rsidRPr="00C2781E" w:rsidRDefault="00C2781E" w:rsidP="00C2781E">
      <w:pPr>
        <w:ind w:left="360"/>
        <w:jc w:val="both"/>
        <w:rPr>
          <w:rFonts w:ascii="Times New Roman" w:hAnsi="Times New Roman"/>
        </w:rPr>
      </w:pPr>
      <w:r w:rsidRPr="00C2781E">
        <w:rPr>
          <w:rFonts w:ascii="Times New Roman" w:hAnsi="Times New Roman"/>
        </w:rPr>
        <w:t>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C2781E" w:rsidRPr="00C2781E" w:rsidRDefault="00C2781E" w:rsidP="00C2781E">
      <w:pPr>
        <w:ind w:left="360"/>
        <w:jc w:val="both"/>
        <w:rPr>
          <w:rFonts w:ascii="Times New Roman" w:hAnsi="Times New Roman"/>
        </w:rPr>
      </w:pPr>
      <w:r w:rsidRPr="00C2781E">
        <w:rPr>
          <w:rFonts w:ascii="Times New Roman" w:hAnsi="Times New Roman"/>
        </w:rPr>
        <w:t xml:space="preserve">1.3. Учасник повинен  надати підтвердження відповідності з обов’язковим зазначенням запропонованих параметрів обладнання </w:t>
      </w:r>
      <w:proofErr w:type="spellStart"/>
      <w:r w:rsidRPr="00C2781E">
        <w:rPr>
          <w:rFonts w:ascii="Times New Roman" w:hAnsi="Times New Roman"/>
        </w:rPr>
        <w:t>медико-технічним</w:t>
      </w:r>
      <w:proofErr w:type="spellEnd"/>
      <w:r w:rsidRPr="00C2781E">
        <w:rPr>
          <w:rFonts w:ascii="Times New Roman" w:hAnsi="Times New Roman"/>
        </w:rPr>
        <w:t xml:space="preserve"> вимогам тендерної документації у вигляді  копії паспорту, технічного опису або інструкції користувача  або тощо українською мовою.</w:t>
      </w:r>
    </w:p>
    <w:p w:rsidR="00C2781E" w:rsidRPr="00C2781E" w:rsidRDefault="00C2781E" w:rsidP="00C2781E">
      <w:pPr>
        <w:ind w:left="360"/>
        <w:jc w:val="both"/>
        <w:rPr>
          <w:rFonts w:ascii="Times New Roman" w:hAnsi="Times New Roman"/>
        </w:rPr>
      </w:pPr>
      <w:r w:rsidRPr="00C2781E">
        <w:rPr>
          <w:rFonts w:ascii="Times New Roman" w:hAnsi="Times New Roman"/>
        </w:rPr>
        <w:t>1.4. Товар, запропонований Учасником, повинен мати сервісну підтримку в Україні.</w:t>
      </w:r>
    </w:p>
    <w:p w:rsidR="00C2781E" w:rsidRPr="00C2781E" w:rsidRDefault="00C2781E" w:rsidP="00C2781E">
      <w:pPr>
        <w:ind w:left="360"/>
        <w:jc w:val="both"/>
        <w:rPr>
          <w:rFonts w:ascii="Times New Roman" w:hAnsi="Times New Roman"/>
        </w:rPr>
      </w:pPr>
      <w:r w:rsidRPr="00C2781E">
        <w:rPr>
          <w:rFonts w:ascii="Times New Roman" w:hAnsi="Times New Roman"/>
        </w:rPr>
        <w:t>Учасник повинен надати копію сертифікату(або інший документ) сервісного інженера, який має повноваження проводити наладку та сервісне обслуговування запропонованого Товару.</w:t>
      </w:r>
    </w:p>
    <w:p w:rsidR="00C2781E" w:rsidRPr="00C2781E" w:rsidRDefault="00C2781E" w:rsidP="00C2781E">
      <w:pPr>
        <w:ind w:left="360"/>
        <w:jc w:val="both"/>
        <w:rPr>
          <w:rFonts w:ascii="Times New Roman" w:hAnsi="Times New Roman"/>
        </w:rPr>
      </w:pPr>
      <w:r w:rsidRPr="00C2781E">
        <w:rPr>
          <w:rFonts w:ascii="Times New Roman" w:hAnsi="Times New Roman"/>
        </w:rPr>
        <w:t>1.5. 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оригінал гарантійного листа виробника (представництва, філії виробника, якщо їх відповідно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документацією конкурсних торгів та пропозицією учасника торгів.</w:t>
      </w:r>
    </w:p>
    <w:p w:rsidR="00C2781E" w:rsidRPr="00C2781E" w:rsidRDefault="00C2781E" w:rsidP="00C2781E">
      <w:pPr>
        <w:ind w:left="360"/>
        <w:jc w:val="both"/>
        <w:rPr>
          <w:rFonts w:ascii="Times New Roman" w:hAnsi="Times New Roman"/>
        </w:rPr>
      </w:pPr>
      <w:r w:rsidRPr="00C2781E">
        <w:rPr>
          <w:rFonts w:ascii="Times New Roman" w:hAnsi="Times New Roman"/>
        </w:rPr>
        <w:t xml:space="preserve">Гарантійний лист повинен включати ідентифікатор закупівлі (номер оголошення) оприлюдненого на </w:t>
      </w:r>
      <w:proofErr w:type="spellStart"/>
      <w:r w:rsidRPr="00C2781E">
        <w:rPr>
          <w:rFonts w:ascii="Times New Roman" w:hAnsi="Times New Roman"/>
        </w:rPr>
        <w:t>веб-порталі</w:t>
      </w:r>
      <w:proofErr w:type="spellEnd"/>
      <w:r w:rsidRPr="00C2781E">
        <w:rPr>
          <w:rFonts w:ascii="Times New Roman" w:hAnsi="Times New Roman"/>
        </w:rPr>
        <w:t xml:space="preserve"> Уповноваженого органу, а також назву предмету закупівлі та назву замовника згідно оголошення. </w:t>
      </w:r>
    </w:p>
    <w:p w:rsidR="00C2781E" w:rsidRPr="00C2781E" w:rsidRDefault="00C2781E" w:rsidP="00C2781E">
      <w:pPr>
        <w:ind w:left="360"/>
        <w:jc w:val="both"/>
        <w:rPr>
          <w:rFonts w:ascii="Times New Roman" w:hAnsi="Times New Roman"/>
        </w:rPr>
      </w:pPr>
      <w:r w:rsidRPr="00C2781E">
        <w:rPr>
          <w:rFonts w:ascii="Times New Roman" w:hAnsi="Times New Roman"/>
        </w:rPr>
        <w:t>1.6.Технічні,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(надати гарантійний лист від Учасника).</w:t>
      </w:r>
    </w:p>
    <w:p w:rsidR="00C2781E" w:rsidRPr="00C2781E" w:rsidRDefault="00C2781E" w:rsidP="00C2781E">
      <w:pPr>
        <w:ind w:left="360"/>
        <w:jc w:val="both"/>
        <w:rPr>
          <w:rFonts w:ascii="Times New Roman" w:hAnsi="Times New Roman"/>
        </w:rPr>
      </w:pPr>
    </w:p>
    <w:p w:rsidR="00C2781E" w:rsidRPr="00C2781E" w:rsidRDefault="00C2781E" w:rsidP="00C2781E">
      <w:pPr>
        <w:ind w:left="360"/>
        <w:jc w:val="both"/>
        <w:rPr>
          <w:rFonts w:ascii="Times New Roman" w:hAnsi="Times New Roman"/>
          <w:b/>
          <w:bCs/>
          <w:color w:val="000000"/>
          <w:lang w:eastAsia="ru-RU"/>
        </w:rPr>
      </w:pPr>
      <w:r w:rsidRPr="00C2781E">
        <w:rPr>
          <w:rFonts w:ascii="Times New Roman" w:hAnsi="Times New Roman"/>
          <w:b/>
          <w:bCs/>
          <w:color w:val="000000"/>
          <w:lang w:eastAsia="ru-RU"/>
        </w:rPr>
        <w:t>2. Умови поставки:</w:t>
      </w:r>
    </w:p>
    <w:p w:rsidR="00C2781E" w:rsidRDefault="00C2781E" w:rsidP="00C2781E">
      <w:pPr>
        <w:pStyle w:val="LO-normal"/>
        <w:ind w:left="360"/>
        <w:jc w:val="both"/>
        <w:rPr>
          <w:rFonts w:ascii="Arial" w:hAnsi="Arial" w:cs="Arial"/>
          <w:color w:val="454545"/>
          <w:sz w:val="21"/>
          <w:szCs w:val="21"/>
        </w:rPr>
      </w:pPr>
      <w:r w:rsidRPr="005236D9">
        <w:rPr>
          <w:rFonts w:eastAsia="Times New Roman" w:cs="Times New Roman"/>
          <w:sz w:val="22"/>
          <w:szCs w:val="22"/>
          <w:lang w:val="uk-UA" w:eastAsia="ru-RU"/>
        </w:rPr>
        <w:t xml:space="preserve">2.1. Поставка товару: </w:t>
      </w:r>
      <w:r w:rsidRPr="005236D9">
        <w:rPr>
          <w:rFonts w:cs="Times New Roman"/>
          <w:sz w:val="22"/>
        </w:rPr>
        <w:t xml:space="preserve">61172, </w:t>
      </w:r>
      <w:proofErr w:type="spellStart"/>
      <w:r w:rsidRPr="005236D9">
        <w:rPr>
          <w:rFonts w:cs="Times New Roman"/>
          <w:sz w:val="22"/>
        </w:rPr>
        <w:t>Україна</w:t>
      </w:r>
      <w:proofErr w:type="spellEnd"/>
      <w:r w:rsidRPr="005236D9">
        <w:rPr>
          <w:rFonts w:cs="Times New Roman"/>
          <w:sz w:val="22"/>
        </w:rPr>
        <w:t xml:space="preserve"> , </w:t>
      </w:r>
      <w:proofErr w:type="spellStart"/>
      <w:r w:rsidRPr="005236D9">
        <w:rPr>
          <w:rFonts w:cs="Times New Roman"/>
          <w:sz w:val="22"/>
        </w:rPr>
        <w:t>Харківська</w:t>
      </w:r>
      <w:proofErr w:type="spellEnd"/>
      <w:r w:rsidRPr="005236D9">
        <w:rPr>
          <w:rFonts w:cs="Times New Roman"/>
          <w:sz w:val="22"/>
        </w:rPr>
        <w:t xml:space="preserve"> обл., </w:t>
      </w:r>
      <w:proofErr w:type="spellStart"/>
      <w:r w:rsidRPr="005236D9">
        <w:rPr>
          <w:rFonts w:cs="Times New Roman"/>
          <w:sz w:val="22"/>
        </w:rPr>
        <w:t>Харків</w:t>
      </w:r>
      <w:proofErr w:type="spellEnd"/>
      <w:r w:rsidRPr="005236D9">
        <w:rPr>
          <w:rFonts w:cs="Times New Roman"/>
          <w:sz w:val="22"/>
        </w:rPr>
        <w:t xml:space="preserve">, ВУЛИЦЯ РОГАНСЬКА, </w:t>
      </w:r>
      <w:proofErr w:type="spellStart"/>
      <w:r w:rsidRPr="005236D9">
        <w:rPr>
          <w:rFonts w:cs="Times New Roman"/>
          <w:sz w:val="22"/>
        </w:rPr>
        <w:t>будинок</w:t>
      </w:r>
      <w:proofErr w:type="spellEnd"/>
      <w:r w:rsidRPr="005236D9">
        <w:rPr>
          <w:rFonts w:cs="Times New Roman"/>
          <w:sz w:val="22"/>
        </w:rPr>
        <w:t xml:space="preserve"> 130</w:t>
      </w:r>
      <w:proofErr w:type="gramStart"/>
      <w:r w:rsidRPr="005236D9">
        <w:rPr>
          <w:rFonts w:cs="Times New Roman"/>
          <w:sz w:val="22"/>
        </w:rPr>
        <w:t xml:space="preserve"> А</w:t>
      </w:r>
      <w:proofErr w:type="gramEnd"/>
    </w:p>
    <w:p w:rsidR="00C2781E" w:rsidRPr="005236D9" w:rsidRDefault="00C2781E" w:rsidP="00C2781E">
      <w:pPr>
        <w:pStyle w:val="LO-normal"/>
        <w:ind w:left="360"/>
        <w:jc w:val="both"/>
        <w:rPr>
          <w:rFonts w:cs="Times New Roman"/>
          <w:sz w:val="22"/>
          <w:szCs w:val="22"/>
          <w:lang w:val="uk-UA"/>
        </w:rPr>
      </w:pPr>
      <w:r w:rsidRPr="005236D9">
        <w:rPr>
          <w:rFonts w:cs="Times New Roman"/>
          <w:sz w:val="22"/>
          <w:szCs w:val="22"/>
          <w:lang w:val="uk-UA"/>
        </w:rPr>
        <w:t>2.2. Надати довідку в довільній формі про повне транспортне забезпечення, що включає доставку товару за адресою призначення, включаючи з занесенням на поверх. Транспортне забезпечення включає всі витрати пов’язані з виконанням замовлення.</w:t>
      </w:r>
    </w:p>
    <w:p w:rsidR="00C2781E" w:rsidRPr="005236D9" w:rsidRDefault="00C2781E" w:rsidP="00C2781E">
      <w:pPr>
        <w:pStyle w:val="LO-normal"/>
        <w:ind w:left="360"/>
        <w:jc w:val="both"/>
        <w:rPr>
          <w:rFonts w:cs="Times New Roman"/>
          <w:sz w:val="22"/>
          <w:szCs w:val="22"/>
          <w:lang w:val="uk-UA"/>
        </w:rPr>
      </w:pPr>
      <w:r w:rsidRPr="005236D9">
        <w:rPr>
          <w:rFonts w:cs="Times New Roman"/>
          <w:sz w:val="22"/>
          <w:szCs w:val="22"/>
          <w:lang w:val="uk-UA"/>
        </w:rPr>
        <w:t xml:space="preserve">2.3. Товар повинен постачатися Замовнику в упаковці, яка забезпечує зберігання при транспортуванні та відповідає установленим стандартам. </w:t>
      </w:r>
    </w:p>
    <w:p w:rsidR="00C2781E" w:rsidRPr="00C2781E" w:rsidRDefault="00C2781E" w:rsidP="00C2781E">
      <w:pPr>
        <w:ind w:left="360"/>
        <w:jc w:val="both"/>
        <w:rPr>
          <w:rFonts w:ascii="Times New Roman" w:hAnsi="Times New Roman"/>
        </w:rPr>
      </w:pPr>
      <w:r w:rsidRPr="00C2781E">
        <w:rPr>
          <w:rFonts w:ascii="Times New Roman" w:hAnsi="Times New Roman"/>
        </w:rPr>
        <w:t xml:space="preserve">2.4. Товар повинен передаватися Замовнику в упаковці підприємства виробника, яка не повинна бути </w:t>
      </w:r>
      <w:r w:rsidRPr="00C2781E">
        <w:rPr>
          <w:rFonts w:ascii="Times New Roman" w:hAnsi="Times New Roman"/>
          <w:color w:val="000000"/>
        </w:rPr>
        <w:t xml:space="preserve">деформованою або пошкодженою. </w:t>
      </w:r>
    </w:p>
    <w:p w:rsidR="00C2781E" w:rsidRPr="00C2781E" w:rsidRDefault="00C2781E" w:rsidP="00C2781E">
      <w:pPr>
        <w:pStyle w:val="ab"/>
        <w:rPr>
          <w:rFonts w:ascii="Times New Roman" w:hAnsi="Times New Roman"/>
        </w:rPr>
      </w:pPr>
    </w:p>
    <w:p w:rsidR="00C2781E" w:rsidRPr="00C2781E" w:rsidRDefault="00C2781E" w:rsidP="00C2781E">
      <w:pPr>
        <w:pStyle w:val="ab"/>
        <w:rPr>
          <w:rFonts w:ascii="Times New Roman" w:hAnsi="Times New Roman"/>
          <w:b/>
        </w:rPr>
      </w:pPr>
      <w:r w:rsidRPr="00C2781E">
        <w:rPr>
          <w:rFonts w:ascii="Times New Roman" w:hAnsi="Times New Roman"/>
          <w:b/>
          <w:bCs/>
          <w:color w:val="000000"/>
        </w:rPr>
        <w:t>Крісло отоларингологічне</w:t>
      </w:r>
      <w:r w:rsidRPr="00C2781E">
        <w:rPr>
          <w:rFonts w:ascii="Times New Roman" w:hAnsi="Times New Roman"/>
          <w:b/>
          <w:bCs/>
          <w:color w:val="000000"/>
          <w:lang w:val="ru-RU"/>
        </w:rPr>
        <w:t xml:space="preserve"> (</w:t>
      </w:r>
      <w:r w:rsidRPr="00C2781E">
        <w:rPr>
          <w:rFonts w:ascii="Times New Roman" w:hAnsi="Times New Roman"/>
          <w:b/>
          <w:color w:val="000000"/>
        </w:rPr>
        <w:t xml:space="preserve">НК 024:2023 </w:t>
      </w:r>
      <w:r w:rsidRPr="00C2781E">
        <w:rPr>
          <w:rStyle w:val="text-break"/>
          <w:rFonts w:ascii="Times New Roman" w:hAnsi="Times New Roman"/>
          <w:b/>
          <w:color w:val="000000"/>
        </w:rPr>
        <w:t>38447 Крісло загального огляду електричне</w:t>
      </w:r>
      <w:r w:rsidRPr="00C2781E">
        <w:rPr>
          <w:rStyle w:val="text-break"/>
          <w:rFonts w:ascii="Times New Roman" w:hAnsi="Times New Roman"/>
          <w:b/>
          <w:color w:val="000000"/>
          <w:lang w:val="ru-RU"/>
        </w:rPr>
        <w:t>)</w:t>
      </w:r>
    </w:p>
    <w:p w:rsidR="00C2781E" w:rsidRPr="00C2781E" w:rsidRDefault="00C2781E" w:rsidP="00C2781E">
      <w:pPr>
        <w:pStyle w:val="ab"/>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776"/>
      </w:tblGrid>
      <w:tr w:rsidR="00C2781E" w:rsidRPr="00130241" w:rsidTr="00D26F98">
        <w:tc>
          <w:tcPr>
            <w:tcW w:w="8079" w:type="dxa"/>
            <w:vAlign w:val="center"/>
          </w:tcPr>
          <w:p w:rsidR="00C2781E" w:rsidRPr="00130241" w:rsidRDefault="00C2781E" w:rsidP="00D26F98">
            <w:pPr>
              <w:jc w:val="center"/>
              <w:rPr>
                <w:rFonts w:ascii="Times New Roman" w:hAnsi="Times New Roman"/>
                <w:b/>
              </w:rPr>
            </w:pPr>
            <w:r w:rsidRPr="00130241">
              <w:rPr>
                <w:rFonts w:ascii="Times New Roman" w:hAnsi="Times New Roman"/>
                <w:b/>
              </w:rPr>
              <w:t>Параметри та вимоги</w:t>
            </w:r>
          </w:p>
        </w:tc>
        <w:tc>
          <w:tcPr>
            <w:tcW w:w="1776" w:type="dxa"/>
          </w:tcPr>
          <w:p w:rsidR="00C2781E" w:rsidRPr="00130241" w:rsidRDefault="00C2781E" w:rsidP="00D26F98">
            <w:pPr>
              <w:jc w:val="center"/>
              <w:rPr>
                <w:rFonts w:ascii="Times New Roman" w:hAnsi="Times New Roman"/>
                <w:color w:val="000000"/>
                <w:sz w:val="18"/>
                <w:szCs w:val="18"/>
              </w:rPr>
            </w:pPr>
            <w:r w:rsidRPr="00130241">
              <w:rPr>
                <w:rFonts w:ascii="Times New Roman" w:hAnsi="Times New Roman"/>
                <w:sz w:val="18"/>
                <w:szCs w:val="18"/>
              </w:rPr>
              <w:t>Відповідність ТАК/НІ  з обов’язковим посилан</w:t>
            </w:r>
            <w:r>
              <w:rPr>
                <w:rFonts w:ascii="Times New Roman" w:hAnsi="Times New Roman"/>
                <w:sz w:val="18"/>
                <w:szCs w:val="18"/>
              </w:rPr>
              <w:t xml:space="preserve">ням на </w:t>
            </w:r>
            <w:r w:rsidRPr="00130241">
              <w:rPr>
                <w:rFonts w:ascii="Times New Roman" w:hAnsi="Times New Roman"/>
                <w:sz w:val="18"/>
                <w:szCs w:val="18"/>
              </w:rPr>
              <w:lastRenderedPageBreak/>
              <w:t xml:space="preserve">сторінку технічної </w:t>
            </w:r>
            <w:r>
              <w:rPr>
                <w:rFonts w:ascii="Times New Roman" w:hAnsi="Times New Roman"/>
                <w:sz w:val="18"/>
                <w:szCs w:val="18"/>
              </w:rPr>
              <w:t>документації</w:t>
            </w: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lastRenderedPageBreak/>
              <w:t>Крісло повинно складатися з основи, секції для сидіння,знімної ножної секції, сходинки, підголівника та двох підлокітників</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 xml:space="preserve">Конструкція отоларингологічного крісла </w:t>
            </w:r>
            <w:proofErr w:type="spellStart"/>
            <w:r w:rsidRPr="00130241">
              <w:rPr>
                <w:rFonts w:ascii="Times New Roman" w:hAnsi="Times New Roman"/>
              </w:rPr>
              <w:t>КрО</w:t>
            </w:r>
            <w:proofErr w:type="spellEnd"/>
            <w:r w:rsidRPr="00130241">
              <w:rPr>
                <w:rFonts w:ascii="Times New Roman" w:hAnsi="Times New Roman"/>
              </w:rPr>
              <w:t>-1 забезпечує можливість його експлуатації у двох варіантах:</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перший – з підніжкою із нержавіючої сталі з прогумованим покриттям – для короткочасного огляду чи маніпуляцій пацієнта у сидячому положенні;</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другий – із встановленою ножною секцією – для більш тривалих маніпуляцій або операційних втручань при положенні пацієнта лежачи або напівлежачи.</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 xml:space="preserve">Плавне регулювання висоти крісла в діапазоні 300 мм здійснюється за допомогою електричного підіймача </w:t>
            </w:r>
            <w:proofErr w:type="spellStart"/>
            <w:r w:rsidRPr="00130241">
              <w:rPr>
                <w:rFonts w:ascii="Times New Roman" w:hAnsi="Times New Roman"/>
              </w:rPr>
              <w:t>Linak</w:t>
            </w:r>
            <w:proofErr w:type="spellEnd"/>
            <w:r w:rsidRPr="00130241">
              <w:rPr>
                <w:rFonts w:ascii="Times New Roman" w:hAnsi="Times New Roman"/>
              </w:rPr>
              <w:t xml:space="preserve"> (Данія).</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 xml:space="preserve">Кут нахилу спинної секції змінюється за допомогою електричного </w:t>
            </w:r>
            <w:proofErr w:type="spellStart"/>
            <w:r w:rsidRPr="00130241">
              <w:rPr>
                <w:rFonts w:ascii="Times New Roman" w:hAnsi="Times New Roman"/>
              </w:rPr>
              <w:t>актуатора</w:t>
            </w:r>
            <w:proofErr w:type="spellEnd"/>
            <w:r w:rsidRPr="00130241">
              <w:rPr>
                <w:rFonts w:ascii="Times New Roman" w:hAnsi="Times New Roman"/>
              </w:rPr>
              <w:t xml:space="preserve"> в межах від 0 до 90°.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Артикуляційний підголівник має регулюванням по висоті, вперед і назад, відносно пацієнта.</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Крісло оснащене двома відкидними ергономічними підлокітниками.</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 xml:space="preserve">Крісло поставляється з </w:t>
            </w:r>
            <w:proofErr w:type="spellStart"/>
            <w:r w:rsidRPr="00130241">
              <w:rPr>
                <w:rFonts w:ascii="Times New Roman" w:hAnsi="Times New Roman"/>
              </w:rPr>
              <w:t>проводовим</w:t>
            </w:r>
            <w:proofErr w:type="spellEnd"/>
            <w:r w:rsidRPr="00130241">
              <w:rPr>
                <w:rFonts w:ascii="Times New Roman" w:hAnsi="Times New Roman"/>
              </w:rPr>
              <w:t xml:space="preserve"> пультом керування.</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 xml:space="preserve">Зовнішнє покриття м'якого елементу з </w:t>
            </w:r>
            <w:proofErr w:type="spellStart"/>
            <w:r w:rsidRPr="00130241">
              <w:rPr>
                <w:rFonts w:ascii="Times New Roman" w:hAnsi="Times New Roman"/>
              </w:rPr>
              <w:t>вінілісшкіри</w:t>
            </w:r>
            <w:proofErr w:type="spellEnd"/>
            <w:r w:rsidRPr="00130241">
              <w:rPr>
                <w:rFonts w:ascii="Times New Roman" w:hAnsi="Times New Roman"/>
              </w:rPr>
              <w:t>.</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pStyle w:val="ad"/>
              <w:shd w:val="clear" w:color="auto" w:fill="FFFFFF"/>
              <w:spacing w:after="0"/>
              <w:jc w:val="both"/>
              <w:rPr>
                <w:sz w:val="22"/>
                <w:szCs w:val="22"/>
              </w:rPr>
            </w:pPr>
            <w:r w:rsidRPr="00130241">
              <w:rPr>
                <w:sz w:val="22"/>
                <w:szCs w:val="22"/>
              </w:rPr>
              <w:t>Габаритні розміри та характеристики:</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pStyle w:val="ad"/>
              <w:shd w:val="clear" w:color="auto" w:fill="FFFFFF"/>
              <w:spacing w:after="0"/>
              <w:jc w:val="both"/>
              <w:rPr>
                <w:sz w:val="22"/>
                <w:szCs w:val="22"/>
              </w:rPr>
            </w:pPr>
            <w:r w:rsidRPr="00130241">
              <w:rPr>
                <w:sz w:val="22"/>
                <w:szCs w:val="22"/>
              </w:rPr>
              <w:t>Загальна ширина крісла,  мм - 750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pStyle w:val="ad"/>
              <w:shd w:val="clear" w:color="auto" w:fill="FFFFFF"/>
              <w:spacing w:after="0"/>
              <w:jc w:val="both"/>
              <w:rPr>
                <w:sz w:val="22"/>
                <w:szCs w:val="22"/>
              </w:rPr>
            </w:pPr>
            <w:r w:rsidRPr="00130241">
              <w:rPr>
                <w:sz w:val="22"/>
                <w:szCs w:val="22"/>
              </w:rPr>
              <w:t>Довжина крісла (в складеному вигляді), мм - 1400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Довжина крісла (в розкладеному вигляді), мм - 1950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Нижнє положення крісла, мм - 550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Верхнє положення крісла, мм - 850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Ширина підголівника, мм – 180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Довжина підголівника, мм - 200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Довжина спинної секції,мм  - 455</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Ширина спинної секції, мм - 555</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Габарити секції сидіння : ширина / довжина - 580/470</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Металеві поверхні покриваються екологічно чистими полімерними фарбами, білого кольору. Методом порошкового фарбування.</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rPr>
                <w:rFonts w:ascii="Times New Roman" w:hAnsi="Times New Roman"/>
              </w:rPr>
            </w:pPr>
            <w:r w:rsidRPr="00130241">
              <w:rPr>
                <w:rFonts w:ascii="Times New Roman" w:hAnsi="Times New Roman"/>
              </w:rPr>
              <w:t>Готовий виріб повністю відповідає всім санітарно-гігієнічним вимогам та є стійким до будь-яких методів дезінфекції, які дозволені медичних установах.</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jc w:val="both"/>
              <w:rPr>
                <w:rFonts w:ascii="Times New Roman" w:hAnsi="Times New Roman"/>
              </w:rPr>
            </w:pPr>
            <w:r w:rsidRPr="00130241">
              <w:rPr>
                <w:rFonts w:ascii="Times New Roman" w:hAnsi="Times New Roman"/>
              </w:rPr>
              <w:t>Декларація про відповідність вимогам технічного р</w:t>
            </w:r>
            <w:r>
              <w:rPr>
                <w:rFonts w:ascii="Times New Roman" w:hAnsi="Times New Roman"/>
              </w:rPr>
              <w:t>егламенту щодо медичних виробів</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jc w:val="both"/>
              <w:rPr>
                <w:rFonts w:ascii="Times New Roman" w:hAnsi="Times New Roman"/>
              </w:rPr>
            </w:pPr>
            <w:r w:rsidRPr="00130241">
              <w:rPr>
                <w:rFonts w:ascii="Times New Roman" w:hAnsi="Times New Roman"/>
              </w:rPr>
              <w:t>Виробник повинен мати сертифікат на систему управління якістю ISO-13485:2018 в якому повинно бути зазначено «Проектування , розроблення та виробництво ліжок та меблів медичних, код ДКПП 32.50.30-50.00; меблів медичних спеціальних код ДКПП 32.50.30-50.99» (надати копію)</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jc w:val="both"/>
              <w:rPr>
                <w:rFonts w:ascii="Times New Roman" w:hAnsi="Times New Roman"/>
              </w:rPr>
            </w:pPr>
            <w:r w:rsidRPr="00130241">
              <w:rPr>
                <w:rFonts w:ascii="Times New Roman" w:hAnsi="Times New Roman"/>
              </w:rPr>
              <w:t>Виробник повинен мати сертифікат на систему управління якістю ISO-9001:2015 в якому повинно бути зазначено «Проектування та розроблення, виробництво, реалізація та обслуговування ліжок та меблів медичних, код ДКПП 32.50.30-50.00; меблів медичних спеціальних код ДКПП 32.50.30-50.99» (надати копію)</w:t>
            </w:r>
          </w:p>
        </w:tc>
        <w:tc>
          <w:tcPr>
            <w:tcW w:w="1776" w:type="dxa"/>
          </w:tcPr>
          <w:p w:rsidR="00C2781E" w:rsidRPr="00130241" w:rsidRDefault="00C2781E" w:rsidP="00D26F98">
            <w:pPr>
              <w:jc w:val="center"/>
              <w:rPr>
                <w:rFonts w:ascii="Times New Roman" w:hAnsi="Times New Roman"/>
                <w:color w:val="000000"/>
              </w:rPr>
            </w:pPr>
          </w:p>
        </w:tc>
      </w:tr>
      <w:tr w:rsidR="00C2781E" w:rsidRPr="00130241" w:rsidTr="00D26F98">
        <w:tc>
          <w:tcPr>
            <w:tcW w:w="8079" w:type="dxa"/>
          </w:tcPr>
          <w:p w:rsidR="00C2781E" w:rsidRPr="00130241" w:rsidRDefault="00C2781E" w:rsidP="00D26F98">
            <w:pPr>
              <w:jc w:val="both"/>
              <w:rPr>
                <w:rFonts w:ascii="Times New Roman" w:hAnsi="Times New Roman"/>
                <w:lang w:val="en-US"/>
              </w:rPr>
            </w:pPr>
            <w:r w:rsidRPr="00130241">
              <w:rPr>
                <w:rFonts w:ascii="Times New Roman" w:hAnsi="Times New Roman"/>
              </w:rPr>
              <w:t>Рік виготовлення не раніше 20</w:t>
            </w:r>
            <w:r w:rsidRPr="00130241">
              <w:rPr>
                <w:rFonts w:ascii="Times New Roman" w:hAnsi="Times New Roman"/>
                <w:lang w:val="en-US"/>
              </w:rPr>
              <w:t>24</w:t>
            </w:r>
          </w:p>
        </w:tc>
        <w:tc>
          <w:tcPr>
            <w:tcW w:w="1776" w:type="dxa"/>
          </w:tcPr>
          <w:p w:rsidR="00C2781E" w:rsidRPr="00130241" w:rsidRDefault="00C2781E" w:rsidP="00D26F98">
            <w:pPr>
              <w:jc w:val="center"/>
              <w:rPr>
                <w:rFonts w:ascii="Times New Roman" w:hAnsi="Times New Roman"/>
                <w:color w:val="000000"/>
              </w:rPr>
            </w:pPr>
          </w:p>
        </w:tc>
      </w:tr>
    </w:tbl>
    <w:p w:rsidR="00C2781E" w:rsidRPr="00C2781E" w:rsidRDefault="00C2781E" w:rsidP="00C2781E">
      <w:pPr>
        <w:pStyle w:val="ab"/>
        <w:rPr>
          <w:rFonts w:ascii="Times New Roman" w:hAnsi="Times New Roman"/>
        </w:rPr>
      </w:pPr>
    </w:p>
    <w:p w:rsidR="00C2781E" w:rsidRPr="00C2781E" w:rsidRDefault="00C2781E" w:rsidP="00C2781E">
      <w:pPr>
        <w:tabs>
          <w:tab w:val="left" w:pos="284"/>
          <w:tab w:val="left" w:pos="426"/>
        </w:tabs>
        <w:ind w:left="360"/>
        <w:jc w:val="center"/>
        <w:rPr>
          <w:rFonts w:ascii="Times New Roman" w:hAnsi="Times New Roman"/>
          <w:b/>
          <w:color w:val="000000"/>
        </w:rPr>
      </w:pPr>
      <w:r w:rsidRPr="00C2781E">
        <w:rPr>
          <w:rFonts w:ascii="Times New Roman" w:hAnsi="Times New Roman"/>
          <w:b/>
          <w:color w:val="000000"/>
        </w:rPr>
        <w:t>Столик для приладів (НК 024:2023 13959 Стіл для хірургічних інструментів)</w:t>
      </w:r>
    </w:p>
    <w:p w:rsidR="00C2781E" w:rsidRPr="00C2781E" w:rsidRDefault="00C2781E" w:rsidP="00C2781E">
      <w:pPr>
        <w:pStyle w:val="ab"/>
        <w:tabs>
          <w:tab w:val="left" w:pos="284"/>
          <w:tab w:val="left" w:pos="426"/>
        </w:tabs>
        <w:rPr>
          <w:rFonts w:ascii="Times New Roman" w:hAnsi="Times New Roman"/>
          <w:b/>
          <w:color w:val="000000"/>
        </w:rPr>
      </w:pPr>
    </w:p>
    <w:tbl>
      <w:tblPr>
        <w:tblW w:w="10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808"/>
      </w:tblGrid>
      <w:tr w:rsidR="00C2781E" w:rsidRPr="00130241" w:rsidTr="00D26F98">
        <w:trPr>
          <w:trHeight w:val="1461"/>
        </w:trPr>
        <w:tc>
          <w:tcPr>
            <w:tcW w:w="8472" w:type="dxa"/>
            <w:vAlign w:val="center"/>
          </w:tcPr>
          <w:p w:rsidR="00C2781E" w:rsidRPr="00130241" w:rsidRDefault="00C2781E" w:rsidP="00D26F98">
            <w:pPr>
              <w:jc w:val="center"/>
              <w:rPr>
                <w:rFonts w:ascii="Times New Roman" w:hAnsi="Times New Roman"/>
                <w:b/>
              </w:rPr>
            </w:pPr>
            <w:r w:rsidRPr="00130241">
              <w:rPr>
                <w:rFonts w:ascii="Times New Roman" w:hAnsi="Times New Roman"/>
                <w:b/>
              </w:rPr>
              <w:lastRenderedPageBreak/>
              <w:t>Параметри та вимоги</w:t>
            </w:r>
          </w:p>
        </w:tc>
        <w:tc>
          <w:tcPr>
            <w:tcW w:w="1808" w:type="dxa"/>
          </w:tcPr>
          <w:p w:rsidR="00C2781E" w:rsidRPr="00130241" w:rsidRDefault="00C2781E" w:rsidP="00D26F98">
            <w:pPr>
              <w:jc w:val="center"/>
              <w:rPr>
                <w:rFonts w:ascii="Times New Roman" w:hAnsi="Times New Roman"/>
                <w:color w:val="000000"/>
              </w:rPr>
            </w:pPr>
            <w:r w:rsidRPr="00130241">
              <w:rPr>
                <w:rFonts w:ascii="Times New Roman" w:hAnsi="Times New Roman"/>
                <w:sz w:val="18"/>
                <w:szCs w:val="18"/>
              </w:rPr>
              <w:t>Відповідність ТАК/НІ  з обов’язковим посилан</w:t>
            </w:r>
            <w:r>
              <w:rPr>
                <w:rFonts w:ascii="Times New Roman" w:hAnsi="Times New Roman"/>
                <w:sz w:val="18"/>
                <w:szCs w:val="18"/>
              </w:rPr>
              <w:t xml:space="preserve">ням на </w:t>
            </w:r>
            <w:r w:rsidRPr="00130241">
              <w:rPr>
                <w:rFonts w:ascii="Times New Roman" w:hAnsi="Times New Roman"/>
                <w:sz w:val="18"/>
                <w:szCs w:val="18"/>
              </w:rPr>
              <w:t xml:space="preserve">сторінку технічної </w:t>
            </w:r>
            <w:r>
              <w:rPr>
                <w:rFonts w:ascii="Times New Roman" w:hAnsi="Times New Roman"/>
                <w:sz w:val="18"/>
                <w:szCs w:val="18"/>
              </w:rPr>
              <w:t xml:space="preserve">документації </w:t>
            </w:r>
          </w:p>
        </w:tc>
      </w:tr>
      <w:tr w:rsidR="00C2781E" w:rsidRPr="00130241" w:rsidTr="00D26F98">
        <w:tc>
          <w:tcPr>
            <w:tcW w:w="8472" w:type="dxa"/>
          </w:tcPr>
          <w:p w:rsidR="00C2781E" w:rsidRPr="00130241" w:rsidRDefault="00C2781E" w:rsidP="00C2781E">
            <w:pPr>
              <w:jc w:val="both"/>
              <w:rPr>
                <w:rFonts w:ascii="Times New Roman" w:hAnsi="Times New Roman"/>
              </w:rPr>
            </w:pPr>
            <w:bookmarkStart w:id="2" w:name="_GoBack" w:colFirst="0" w:colLast="0"/>
            <w:r w:rsidRPr="00C2781E">
              <w:rPr>
                <w:rFonts w:ascii="Times New Roman" w:hAnsi="Times New Roman"/>
              </w:rPr>
              <w:t>Функціонально столик призначений для розміщення на ньому  обладнання та інших речей медичного призначення</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 xml:space="preserve">Суцільнозварна конструкція </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Каркас виготовлено з профільної труби 20х20 мм</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 xml:space="preserve">Має </w:t>
            </w:r>
            <w:proofErr w:type="spellStart"/>
            <w:r w:rsidRPr="00C2781E">
              <w:rPr>
                <w:rFonts w:ascii="Times New Roman" w:hAnsi="Times New Roman"/>
              </w:rPr>
              <w:t>три</w:t>
            </w:r>
            <w:proofErr w:type="spellEnd"/>
            <w:r w:rsidRPr="00C2781E">
              <w:rPr>
                <w:rFonts w:ascii="Times New Roman" w:hAnsi="Times New Roman"/>
              </w:rPr>
              <w:t xml:space="preserve"> полиці </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По периметру полиці обладнані захисними бортиками висотою 1 см</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Відстань між полицями 260 мм</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Ніжки столика обладнані пластиковими заглушками</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C2781E">
            <w:pPr>
              <w:jc w:val="both"/>
              <w:rPr>
                <w:rFonts w:ascii="Times New Roman" w:hAnsi="Times New Roman"/>
              </w:rPr>
            </w:pPr>
            <w:r w:rsidRPr="00130241">
              <w:rPr>
                <w:rFonts w:ascii="Times New Roman" w:hAnsi="Times New Roman"/>
              </w:rPr>
              <w:t>Всі металеві частини фарбуються методом порошкового фарбування</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C2781E">
            <w:pPr>
              <w:jc w:val="both"/>
              <w:rPr>
                <w:rFonts w:ascii="Times New Roman" w:hAnsi="Times New Roman"/>
              </w:rPr>
            </w:pPr>
            <w:r w:rsidRPr="00130241">
              <w:rPr>
                <w:rFonts w:ascii="Times New Roman" w:hAnsi="Times New Roman"/>
              </w:rPr>
              <w:t>Метал, перед фарбуванням проходить цикл хімічної обробки, що робить виріб стійким до корозії і більш довговічним в експлуатації.</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C2781E" w:rsidRDefault="00C2781E" w:rsidP="00C2781E">
            <w:pPr>
              <w:jc w:val="both"/>
              <w:rPr>
                <w:rFonts w:ascii="Times New Roman" w:hAnsi="Times New Roman"/>
              </w:rPr>
            </w:pPr>
            <w:r w:rsidRPr="00C2781E">
              <w:rPr>
                <w:rFonts w:ascii="Times New Roman" w:hAnsi="Times New Roman"/>
              </w:rPr>
              <w:t>Дозволено використовувати всі види  засобів для дезінфекції, згідно з регламентом в медичних закладах.</w:t>
            </w:r>
          </w:p>
        </w:tc>
        <w:tc>
          <w:tcPr>
            <w:tcW w:w="1808" w:type="dxa"/>
          </w:tcPr>
          <w:p w:rsidR="00C2781E" w:rsidRPr="00130241" w:rsidRDefault="00C2781E" w:rsidP="00D26F98">
            <w:pPr>
              <w:jc w:val="center"/>
              <w:rPr>
                <w:rFonts w:ascii="Times New Roman" w:hAnsi="Times New Roman"/>
                <w:color w:val="000000"/>
              </w:rPr>
            </w:pPr>
          </w:p>
        </w:tc>
      </w:tr>
      <w:bookmarkEnd w:id="2"/>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Ширина 450 мм</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rPr>
                <w:rFonts w:ascii="Times New Roman" w:hAnsi="Times New Roman"/>
              </w:rPr>
            </w:pPr>
            <w:proofErr w:type="spellStart"/>
            <w:r w:rsidRPr="00130241">
              <w:rPr>
                <w:rFonts w:ascii="Times New Roman" w:hAnsi="Times New Roman"/>
                <w:lang w:val="en-US"/>
              </w:rPr>
              <w:t>Довжина</w:t>
            </w:r>
            <w:proofErr w:type="spellEnd"/>
            <w:r w:rsidRPr="00130241">
              <w:rPr>
                <w:rFonts w:ascii="Times New Roman" w:hAnsi="Times New Roman"/>
                <w:lang w:val="en-US"/>
              </w:rPr>
              <w:t xml:space="preserve"> 550 </w:t>
            </w:r>
            <w:proofErr w:type="spellStart"/>
            <w:r w:rsidRPr="00130241">
              <w:rPr>
                <w:rFonts w:ascii="Times New Roman" w:hAnsi="Times New Roman"/>
                <w:lang w:val="en-US"/>
              </w:rPr>
              <w:t>мм</w:t>
            </w:r>
            <w:proofErr w:type="spellEnd"/>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Висота 760 мм</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rPr>
                <w:rFonts w:ascii="Times New Roman" w:hAnsi="Times New Roman"/>
              </w:rPr>
            </w:pPr>
            <w:proofErr w:type="spellStart"/>
            <w:r w:rsidRPr="00130241">
              <w:rPr>
                <w:rFonts w:ascii="Times New Roman" w:hAnsi="Times New Roman"/>
              </w:rPr>
              <w:t>Ватажопід’</w:t>
            </w:r>
            <w:r w:rsidRPr="00130241">
              <w:rPr>
                <w:rFonts w:ascii="Times New Roman" w:hAnsi="Times New Roman"/>
                <w:lang w:val="en-US"/>
              </w:rPr>
              <w:t>ємність</w:t>
            </w:r>
            <w:proofErr w:type="spellEnd"/>
            <w:r w:rsidRPr="00130241">
              <w:rPr>
                <w:rFonts w:ascii="Times New Roman" w:hAnsi="Times New Roman"/>
                <w:lang w:val="en-US"/>
              </w:rPr>
              <w:t xml:space="preserve"> </w:t>
            </w:r>
            <w:r w:rsidRPr="00130241">
              <w:rPr>
                <w:rFonts w:ascii="Times New Roman" w:hAnsi="Times New Roman"/>
              </w:rPr>
              <w:t>не менше 40 кг</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Столик поставляється в зібраному вигляді та повністю готовим до експлуатації</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jc w:val="both"/>
              <w:rPr>
                <w:rFonts w:ascii="Times New Roman" w:hAnsi="Times New Roman"/>
              </w:rPr>
            </w:pPr>
            <w:r w:rsidRPr="00130241">
              <w:rPr>
                <w:rFonts w:ascii="Times New Roman" w:hAnsi="Times New Roman"/>
              </w:rPr>
              <w:t>Декларація про відповідність вимогам технічного регламенту щодо медичних вир</w:t>
            </w:r>
            <w:r>
              <w:rPr>
                <w:rFonts w:ascii="Times New Roman" w:hAnsi="Times New Roman"/>
              </w:rPr>
              <w:t>обів</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jc w:val="both"/>
              <w:rPr>
                <w:rFonts w:ascii="Times New Roman" w:hAnsi="Times New Roman"/>
              </w:rPr>
            </w:pPr>
            <w:r w:rsidRPr="00130241">
              <w:rPr>
                <w:rFonts w:ascii="Times New Roman" w:hAnsi="Times New Roman"/>
              </w:rPr>
              <w:t>Виробник повинен мати сертифікат на систему управління якістю ISO-13485:2018 в якому повинно бути зазначено «Проектування , розроблення та виробництво ліжок та меблів медичних, код ДКПП 32.50.30-50.00; меблів медичних спеціальних код ДКПП 32.50.30-50.99» (надати копію)</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jc w:val="both"/>
              <w:rPr>
                <w:rFonts w:ascii="Times New Roman" w:hAnsi="Times New Roman"/>
              </w:rPr>
            </w:pPr>
            <w:r w:rsidRPr="00130241">
              <w:rPr>
                <w:rFonts w:ascii="Times New Roman" w:hAnsi="Times New Roman"/>
              </w:rPr>
              <w:t>Виробник повинен мати сертифікат на систему управління якістю ISO-9001:2015 в якому повинно бути зазначено «Проектування та розроблення, виробництво, реалізація та обслуговування ліжок та меблів медичних, код ДКПП 32.50.30-50.00; меблів медичних спеціальних код ДКПП 32.50.30-50.99» (надати копію)</w:t>
            </w:r>
          </w:p>
        </w:tc>
        <w:tc>
          <w:tcPr>
            <w:tcW w:w="1808" w:type="dxa"/>
          </w:tcPr>
          <w:p w:rsidR="00C2781E" w:rsidRPr="00130241" w:rsidRDefault="00C2781E" w:rsidP="00D26F98">
            <w:pPr>
              <w:jc w:val="center"/>
              <w:rPr>
                <w:rFonts w:ascii="Times New Roman" w:hAnsi="Times New Roman"/>
                <w:color w:val="000000"/>
              </w:rPr>
            </w:pPr>
          </w:p>
        </w:tc>
      </w:tr>
      <w:tr w:rsidR="00C2781E" w:rsidRPr="00130241" w:rsidTr="00D26F98">
        <w:tc>
          <w:tcPr>
            <w:tcW w:w="8472" w:type="dxa"/>
          </w:tcPr>
          <w:p w:rsidR="00C2781E" w:rsidRPr="00130241" w:rsidRDefault="00C2781E" w:rsidP="00D26F98">
            <w:pPr>
              <w:jc w:val="both"/>
              <w:rPr>
                <w:rFonts w:ascii="Times New Roman" w:hAnsi="Times New Roman"/>
                <w:lang w:val="en-US"/>
              </w:rPr>
            </w:pPr>
            <w:r w:rsidRPr="00130241">
              <w:rPr>
                <w:rFonts w:ascii="Times New Roman" w:hAnsi="Times New Roman"/>
              </w:rPr>
              <w:t>Рік виготовлення не раніше 20</w:t>
            </w:r>
            <w:r w:rsidRPr="00130241">
              <w:rPr>
                <w:rFonts w:ascii="Times New Roman" w:hAnsi="Times New Roman"/>
                <w:lang w:val="en-US"/>
              </w:rPr>
              <w:t>24</w:t>
            </w:r>
          </w:p>
        </w:tc>
        <w:tc>
          <w:tcPr>
            <w:tcW w:w="1808" w:type="dxa"/>
          </w:tcPr>
          <w:p w:rsidR="00C2781E" w:rsidRPr="00130241" w:rsidRDefault="00C2781E" w:rsidP="00D26F98">
            <w:pPr>
              <w:jc w:val="center"/>
              <w:rPr>
                <w:rFonts w:ascii="Times New Roman" w:hAnsi="Times New Roman"/>
                <w:color w:val="000000"/>
              </w:rPr>
            </w:pPr>
          </w:p>
        </w:tc>
      </w:tr>
    </w:tbl>
    <w:p w:rsidR="00C2781E" w:rsidRPr="00C2781E" w:rsidRDefault="00C2781E" w:rsidP="00C2781E">
      <w:pPr>
        <w:pStyle w:val="ab"/>
        <w:tabs>
          <w:tab w:val="left" w:pos="284"/>
          <w:tab w:val="left" w:pos="426"/>
        </w:tabs>
        <w:rPr>
          <w:rFonts w:ascii="Times New Roman" w:hAnsi="Times New Roman"/>
          <w:b/>
          <w:i/>
          <w:lang w:eastAsia="ru-RU"/>
        </w:rPr>
      </w:pPr>
    </w:p>
    <w:p w:rsidR="00C2781E" w:rsidRPr="00C2781E" w:rsidRDefault="00C2781E" w:rsidP="00C2781E">
      <w:pPr>
        <w:tabs>
          <w:tab w:val="left" w:pos="284"/>
          <w:tab w:val="left" w:pos="426"/>
        </w:tabs>
        <w:ind w:left="360"/>
        <w:jc w:val="center"/>
        <w:rPr>
          <w:rFonts w:ascii="Times New Roman" w:hAnsi="Times New Roman"/>
          <w:b/>
          <w:color w:val="000000"/>
        </w:rPr>
      </w:pPr>
      <w:r w:rsidRPr="00C2781E">
        <w:rPr>
          <w:rFonts w:ascii="Times New Roman" w:hAnsi="Times New Roman"/>
          <w:b/>
          <w:color w:val="000000"/>
        </w:rPr>
        <w:t>Стілець для лікаря (НК 024:2023 34833 Стілець загального призначення)</w:t>
      </w:r>
    </w:p>
    <w:p w:rsidR="00C2781E" w:rsidRPr="00C2781E" w:rsidRDefault="00C2781E" w:rsidP="00C2781E">
      <w:pPr>
        <w:pStyle w:val="ab"/>
        <w:tabs>
          <w:tab w:val="left" w:pos="284"/>
          <w:tab w:val="left" w:pos="426"/>
        </w:tabs>
        <w:rPr>
          <w:rFonts w:ascii="Times New Roman" w:hAnsi="Times New Roman"/>
          <w:b/>
          <w:color w:val="000000"/>
        </w:rPr>
      </w:pPr>
    </w:p>
    <w:tbl>
      <w:tblPr>
        <w:tblW w:w="10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808"/>
      </w:tblGrid>
      <w:tr w:rsidR="00C2781E" w:rsidRPr="00130241" w:rsidTr="00D26F98">
        <w:tc>
          <w:tcPr>
            <w:tcW w:w="8472" w:type="dxa"/>
            <w:vAlign w:val="center"/>
          </w:tcPr>
          <w:p w:rsidR="00C2781E" w:rsidRPr="00130241" w:rsidRDefault="00C2781E" w:rsidP="00D26F98">
            <w:pPr>
              <w:jc w:val="center"/>
              <w:rPr>
                <w:rFonts w:ascii="Times New Roman" w:hAnsi="Times New Roman"/>
                <w:b/>
              </w:rPr>
            </w:pPr>
            <w:r w:rsidRPr="00130241">
              <w:rPr>
                <w:rFonts w:ascii="Times New Roman" w:hAnsi="Times New Roman"/>
                <w:b/>
              </w:rPr>
              <w:t>Параметри та вимоги</w:t>
            </w:r>
          </w:p>
        </w:tc>
        <w:tc>
          <w:tcPr>
            <w:tcW w:w="1808" w:type="dxa"/>
          </w:tcPr>
          <w:p w:rsidR="00C2781E" w:rsidRPr="00130241" w:rsidRDefault="00C2781E" w:rsidP="00D26F98">
            <w:pPr>
              <w:jc w:val="center"/>
              <w:rPr>
                <w:rFonts w:ascii="Times New Roman" w:hAnsi="Times New Roman"/>
                <w:b/>
                <w:i/>
                <w:color w:val="000000"/>
              </w:rPr>
            </w:pPr>
            <w:r w:rsidRPr="00130241">
              <w:rPr>
                <w:rFonts w:ascii="Times New Roman" w:hAnsi="Times New Roman"/>
                <w:sz w:val="18"/>
                <w:szCs w:val="18"/>
              </w:rPr>
              <w:t>Відповідність ТАК/НІ  з обов’язковим посилан</w:t>
            </w:r>
            <w:r>
              <w:rPr>
                <w:rFonts w:ascii="Times New Roman" w:hAnsi="Times New Roman"/>
                <w:sz w:val="18"/>
                <w:szCs w:val="18"/>
              </w:rPr>
              <w:t xml:space="preserve">ням на </w:t>
            </w:r>
            <w:r w:rsidRPr="00130241">
              <w:rPr>
                <w:rFonts w:ascii="Times New Roman" w:hAnsi="Times New Roman"/>
                <w:sz w:val="18"/>
                <w:szCs w:val="18"/>
              </w:rPr>
              <w:t xml:space="preserve">сторінку технічної </w:t>
            </w:r>
            <w:r>
              <w:rPr>
                <w:rFonts w:ascii="Times New Roman" w:hAnsi="Times New Roman"/>
                <w:sz w:val="18"/>
                <w:szCs w:val="18"/>
              </w:rPr>
              <w:t>документації</w:t>
            </w: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Матеріал рами: відлитий під тиском алюміній</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Велика міцність для безпеки лікаря</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Антибактеріальне безшовне покриття</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Одноопорна 5-ти променева конструкція</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П</w:t>
            </w:r>
            <w:r w:rsidRPr="00130241">
              <w:rPr>
                <w:rFonts w:ascii="Times New Roman" w:hAnsi="Times New Roman"/>
                <w:lang w:val="en-US"/>
              </w:rPr>
              <w:t>’</w:t>
            </w:r>
            <w:r w:rsidRPr="00130241">
              <w:rPr>
                <w:rFonts w:ascii="Times New Roman" w:hAnsi="Times New Roman"/>
              </w:rPr>
              <w:t>ять пластикових коліс</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Регулювання по висоті системою газліфт</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Можливість регулювання спинки по висоті</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lastRenderedPageBreak/>
              <w:t>Спинка кріпиться за допомогою двох металевих стержнів.</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tabs>
                <w:tab w:val="left" w:pos="4830"/>
              </w:tabs>
              <w:rPr>
                <w:rFonts w:ascii="Times New Roman" w:hAnsi="Times New Roman"/>
              </w:rPr>
            </w:pPr>
            <w:r w:rsidRPr="00130241">
              <w:rPr>
                <w:rFonts w:ascii="Times New Roman" w:hAnsi="Times New Roman"/>
              </w:rPr>
              <w:t>Фіксація спинки за допомогою гвинта з пластиковою ручкою</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Габаритні розміри не повинні перевищувати:</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Ширина 645 мм</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Висота сидіння мін.</w:t>
            </w:r>
            <w:r>
              <w:rPr>
                <w:rFonts w:ascii="Times New Roman" w:hAnsi="Times New Roman"/>
              </w:rPr>
              <w:t xml:space="preserve"> від </w:t>
            </w:r>
            <w:r w:rsidRPr="00130241">
              <w:rPr>
                <w:rFonts w:ascii="Times New Roman" w:hAnsi="Times New Roman"/>
              </w:rPr>
              <w:t xml:space="preserve">480 </w:t>
            </w:r>
            <w:proofErr w:type="spellStart"/>
            <w:r w:rsidRPr="00130241">
              <w:rPr>
                <w:rFonts w:ascii="Times New Roman" w:hAnsi="Times New Roman"/>
              </w:rPr>
              <w:t>макс</w:t>
            </w:r>
            <w:proofErr w:type="spellEnd"/>
            <w:r w:rsidRPr="00130241">
              <w:rPr>
                <w:rFonts w:ascii="Times New Roman" w:hAnsi="Times New Roman"/>
              </w:rPr>
              <w:t>.</w:t>
            </w:r>
            <w:r>
              <w:rPr>
                <w:rFonts w:ascii="Times New Roman" w:hAnsi="Times New Roman"/>
              </w:rPr>
              <w:t xml:space="preserve"> до </w:t>
            </w:r>
            <w:r w:rsidRPr="00130241">
              <w:rPr>
                <w:rFonts w:ascii="Times New Roman" w:hAnsi="Times New Roman"/>
              </w:rPr>
              <w:t>615 мм</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Глибина 637 мм</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Габаритні розміри м’якого елементу: 395х345 мм</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rPr>
                <w:rFonts w:ascii="Times New Roman" w:hAnsi="Times New Roman"/>
              </w:rPr>
            </w:pPr>
            <w:r w:rsidRPr="00130241">
              <w:rPr>
                <w:rFonts w:ascii="Times New Roman" w:hAnsi="Times New Roman"/>
              </w:rPr>
              <w:t xml:space="preserve">Вага  не більше </w:t>
            </w:r>
            <w:smartTag w:uri="urn:schemas-microsoft-com:office:smarttags" w:element="metricconverter">
              <w:smartTagPr>
                <w:attr w:name="ProductID" w:val="27 кг"/>
              </w:smartTagPr>
              <w:r w:rsidRPr="00130241">
                <w:rPr>
                  <w:rFonts w:ascii="Times New Roman" w:hAnsi="Times New Roman"/>
                </w:rPr>
                <w:t>27 кг</w:t>
              </w:r>
            </w:smartTag>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jc w:val="both"/>
              <w:rPr>
                <w:rFonts w:ascii="Times New Roman" w:hAnsi="Times New Roman"/>
              </w:rPr>
            </w:pPr>
            <w:r w:rsidRPr="00130241">
              <w:rPr>
                <w:rFonts w:ascii="Times New Roman" w:hAnsi="Times New Roman"/>
              </w:rPr>
              <w:t>Декларація про відповідність вимогам технічного р</w:t>
            </w:r>
            <w:r>
              <w:rPr>
                <w:rFonts w:ascii="Times New Roman" w:hAnsi="Times New Roman"/>
              </w:rPr>
              <w:t>егламенту щодо медичних виробів</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jc w:val="both"/>
              <w:rPr>
                <w:rFonts w:ascii="Times New Roman" w:hAnsi="Times New Roman"/>
              </w:rPr>
            </w:pPr>
            <w:r w:rsidRPr="00130241">
              <w:rPr>
                <w:rFonts w:ascii="Times New Roman" w:hAnsi="Times New Roman"/>
              </w:rPr>
              <w:t>Виробник повинен мати сертифікат на систему управління якістю ISO-13485:2018 в якому повинно бути зазначено «Проектування , розроблення та виробництво ліжок та меблів медичних, код ДКПП 32.50.30-50.00; меблів медичних спеціальних код ДКПП 32.50.30-50.99» (надати копію)</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jc w:val="both"/>
              <w:rPr>
                <w:rFonts w:ascii="Times New Roman" w:hAnsi="Times New Roman"/>
              </w:rPr>
            </w:pPr>
            <w:r w:rsidRPr="00130241">
              <w:rPr>
                <w:rFonts w:ascii="Times New Roman" w:hAnsi="Times New Roman"/>
              </w:rPr>
              <w:t>Виробник повинен мати сертифікат на систему управління якістю ISO-9001:2015 в якому повинно бути зазначено «Проектування та розроблення, виробництво, реалізація та обслуговування ліжок та меблів медичних, код ДКПП 32.50.30-50.00; меблів медичних спеціальних код ДКПП 32.50.30-50.99» (надати копію)</w:t>
            </w:r>
          </w:p>
        </w:tc>
        <w:tc>
          <w:tcPr>
            <w:tcW w:w="1808" w:type="dxa"/>
          </w:tcPr>
          <w:p w:rsidR="00C2781E" w:rsidRPr="00130241" w:rsidRDefault="00C2781E" w:rsidP="00D26F98">
            <w:pPr>
              <w:jc w:val="both"/>
              <w:rPr>
                <w:rFonts w:ascii="Times New Roman" w:hAnsi="Times New Roman"/>
                <w:b/>
                <w:i/>
                <w:color w:val="000000"/>
              </w:rPr>
            </w:pPr>
          </w:p>
        </w:tc>
      </w:tr>
      <w:tr w:rsidR="00C2781E" w:rsidRPr="00130241" w:rsidTr="00D26F98">
        <w:tc>
          <w:tcPr>
            <w:tcW w:w="8472" w:type="dxa"/>
          </w:tcPr>
          <w:p w:rsidR="00C2781E" w:rsidRPr="00130241" w:rsidRDefault="00C2781E" w:rsidP="00D26F98">
            <w:pPr>
              <w:jc w:val="both"/>
              <w:rPr>
                <w:rFonts w:ascii="Times New Roman" w:hAnsi="Times New Roman"/>
                <w:lang w:val="en-US"/>
              </w:rPr>
            </w:pPr>
            <w:r w:rsidRPr="00130241">
              <w:rPr>
                <w:rFonts w:ascii="Times New Roman" w:hAnsi="Times New Roman"/>
              </w:rPr>
              <w:t>Рік виготовлення не раніше 20</w:t>
            </w:r>
            <w:r w:rsidRPr="00130241">
              <w:rPr>
                <w:rFonts w:ascii="Times New Roman" w:hAnsi="Times New Roman"/>
                <w:lang w:val="en-US"/>
              </w:rPr>
              <w:t>24</w:t>
            </w:r>
          </w:p>
        </w:tc>
        <w:tc>
          <w:tcPr>
            <w:tcW w:w="1808" w:type="dxa"/>
          </w:tcPr>
          <w:p w:rsidR="00C2781E" w:rsidRPr="00130241" w:rsidRDefault="00C2781E" w:rsidP="00D26F98">
            <w:pPr>
              <w:jc w:val="both"/>
              <w:rPr>
                <w:rFonts w:ascii="Times New Roman" w:hAnsi="Times New Roman"/>
                <w:b/>
                <w:i/>
                <w:color w:val="000000"/>
              </w:rPr>
            </w:pPr>
          </w:p>
        </w:tc>
      </w:tr>
    </w:tbl>
    <w:p w:rsidR="00C2781E" w:rsidRPr="00C2781E" w:rsidRDefault="00C2781E" w:rsidP="00C2781E">
      <w:pPr>
        <w:pStyle w:val="ab"/>
        <w:tabs>
          <w:tab w:val="left" w:pos="284"/>
          <w:tab w:val="left" w:pos="426"/>
        </w:tabs>
        <w:ind w:left="644"/>
        <w:rPr>
          <w:rFonts w:ascii="Times New Roman" w:hAnsi="Times New Roman"/>
          <w:b/>
          <w:i/>
          <w:lang w:eastAsia="ru-RU"/>
        </w:rPr>
      </w:pPr>
    </w:p>
    <w:p w:rsidR="008E42A6" w:rsidRDefault="008E42A6" w:rsidP="008E42A6">
      <w:pPr>
        <w:ind w:right="329"/>
        <w:jc w:val="right"/>
        <w:rPr>
          <w:rFonts w:ascii="Times New Roman" w:hAnsi="Times New Roman"/>
          <w:b/>
          <w:bCs/>
          <w:lang w:eastAsia="ru-RU"/>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C2781E">
        <w:rPr>
          <w:rFonts w:ascii="Arial" w:hAnsi="Arial" w:cs="Arial"/>
          <w:color w:val="454545"/>
          <w:sz w:val="21"/>
          <w:szCs w:val="21"/>
          <w:shd w:val="clear" w:color="auto" w:fill="F0F5F2"/>
        </w:rPr>
        <w:t>UA-2024-05-08-000494-a</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Ўм§А?§ЮЎм???§ЮЎм§Ў"/>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644" w:hanging="360"/>
      </w:pPr>
      <w:rPr>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D3FBB"/>
    <w:rsid w:val="00B7465E"/>
    <w:rsid w:val="00BC0FFF"/>
    <w:rsid w:val="00C2781E"/>
    <w:rsid w:val="00CD1177"/>
    <w:rsid w:val="00EC26C9"/>
    <w:rsid w:val="00F30484"/>
    <w:rsid w:val="00F6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Обычный (веб) Знак Знак,Знак5 Знак Знак,Знак5 Знак1"/>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Обычный (веб) Знак Знак,Знак5 Знак Знак,Знак5 Знак1"/>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EAFDD-C847-429D-BC42-217937AA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2024-01-09T06:12:00Z</dcterms:created>
  <dcterms:modified xsi:type="dcterms:W3CDTF">2024-05-09T10:00:00Z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