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74" w:rsidRDefault="00BC0F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ОБҐРУНТУВАННЯ </w:t>
      </w:r>
    </w:p>
    <w:p w:rsidR="00923874" w:rsidRDefault="00BC0FFF">
      <w:pPr>
        <w:jc w:val="center"/>
        <w:rPr>
          <w:rFonts w:ascii="Times New Roman" w:hAnsi="Times New Roman"/>
        </w:rPr>
      </w:pPr>
      <w:bookmarkStart w:id="0" w:name="__DdeLink__2824_2704259553"/>
      <w:r>
        <w:rPr>
          <w:rFonts w:ascii="Times New Roman" w:hAnsi="Times New Roman"/>
        </w:rPr>
        <w:t xml:space="preserve">технічних та якісних характеристик закупівлі </w:t>
      </w:r>
      <w:bookmarkEnd w:id="0"/>
    </w:p>
    <w:p w:rsidR="00F4683B" w:rsidRDefault="00BC0FFF" w:rsidP="00F4683B">
      <w:pPr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Times New Roman" w:hAnsi="Times New Roman"/>
          <w:b/>
        </w:rPr>
        <w:t>Предмет закупівлі:</w:t>
      </w:r>
      <w:r w:rsidR="00F4683B" w:rsidRPr="00F4683B">
        <w:rPr>
          <w:rFonts w:ascii="Verdana" w:hAnsi="Verdana"/>
          <w:color w:val="000000"/>
          <w:sz w:val="17"/>
          <w:szCs w:val="17"/>
        </w:rPr>
        <w:t xml:space="preserve"> </w:t>
      </w:r>
    </w:p>
    <w:p w:rsidR="00923874" w:rsidRDefault="00F4683B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кефір кислий для дитячого харчування 3,2% жиру, напій кефірний солодкий для дитячого харчування 3,2% жиру</w:t>
      </w:r>
    </w:p>
    <w:p w:rsidR="00923874" w:rsidRDefault="00F4683B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ДК 021:2015 код 15550000-8 – молочні продукти різні (код 15551000-5)</w:t>
      </w:r>
    </w:p>
    <w:p w:rsidR="00F30484" w:rsidRPr="00F30484" w:rsidRDefault="00F30484" w:rsidP="00F30484">
      <w:pPr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RU" w:eastAsia="ru-RU" w:bidi="ar-SA"/>
        </w:rPr>
      </w:pPr>
    </w:p>
    <w:p w:rsidR="00923874" w:rsidRDefault="00923874">
      <w:pPr>
        <w:snapToGrid w:val="0"/>
        <w:jc w:val="center"/>
        <w:rPr>
          <w:rFonts w:ascii="Times New Roman" w:hAnsi="Times New Roman"/>
          <w:b/>
        </w:rPr>
      </w:pPr>
    </w:p>
    <w:p w:rsidR="00923874" w:rsidRDefault="00BC0FFF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 виконання Постанови КАБІНЕТУ МІНІСТРІВ УКРАЇНИ від 11 жовтня 2016 р. № 710 “Про ефективне використання державних коштів”, оприлюднити на власному веб-сайті ОБҐРУНТУВАННЯ технічних та якісних характеристик закупівлі </w:t>
      </w:r>
    </w:p>
    <w:p w:rsidR="00923874" w:rsidRDefault="00923874">
      <w:pPr>
        <w:snapToGrid w:val="0"/>
        <w:rPr>
          <w:rFonts w:ascii="Times New Roman" w:hAnsi="Times New Roman"/>
          <w:b/>
        </w:rPr>
      </w:pPr>
    </w:p>
    <w:p w:rsidR="00923874" w:rsidRPr="00FE2089" w:rsidRDefault="00BC0FFF" w:rsidP="006232B1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/>
        </w:rPr>
      </w:pPr>
      <w:r w:rsidRPr="00FE2089">
        <w:rPr>
          <w:rFonts w:ascii="Times New Roman" w:hAnsi="Times New Roman" w:cs="C059"/>
          <w:bCs/>
          <w:color w:val="000000"/>
          <w:lang w:eastAsia="uk-UA"/>
        </w:rPr>
        <w:t>Предмет закупівлі:</w:t>
      </w:r>
      <w:r w:rsidRPr="00FE2089">
        <w:rPr>
          <w:rFonts w:ascii="Times New Roman" w:hAnsi="Times New Roman" w:cs="C059"/>
          <w:color w:val="000000"/>
          <w:lang w:eastAsia="uk-UA"/>
        </w:rPr>
        <w:t xml:space="preserve"> </w:t>
      </w:r>
      <w:r w:rsidR="00F4683B" w:rsidRPr="00FE2089">
        <w:rPr>
          <w:rFonts w:ascii="Times New Roman" w:hAnsi="Times New Roman"/>
        </w:rPr>
        <w:t>кефір кислий для дитячого харчування 3,2% жиру,. ДК 021:2015 код 15550000-8 – молочні продукти різні (код 15551000-5)</w:t>
      </w:r>
    </w:p>
    <w:p w:rsidR="00923874" w:rsidRPr="00FE2089" w:rsidRDefault="00BC0FFF" w:rsidP="006232B1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hint="eastAsia"/>
        </w:rPr>
      </w:pPr>
      <w:r w:rsidRPr="00FE2089">
        <w:rPr>
          <w:rFonts w:ascii="Times New Roman" w:hAnsi="Times New Roman"/>
          <w:color w:val="000000"/>
          <w:highlight w:val="white"/>
        </w:rPr>
        <w:t xml:space="preserve">Кількість </w:t>
      </w:r>
      <w:r w:rsidRPr="00FE2089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FE2089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6232B1" w:rsidRPr="00EC5556">
        <w:rPr>
          <w:rFonts w:ascii="Times New Roman" w:hAnsi="Times New Roman"/>
        </w:rPr>
        <w:t>кефір кислий для дитячого харчування 3,2% жиру</w:t>
      </w:r>
      <w:r w:rsidR="006232B1" w:rsidRPr="006232B1">
        <w:rPr>
          <w:rFonts w:ascii="Times New Roman" w:hAnsi="Times New Roman"/>
          <w:b/>
          <w:i/>
        </w:rPr>
        <w:t xml:space="preserve"> </w:t>
      </w:r>
      <w:r w:rsidR="006232B1" w:rsidRPr="00EC5556">
        <w:rPr>
          <w:rFonts w:ascii="Times New Roman" w:hAnsi="Times New Roman"/>
        </w:rPr>
        <w:t>42,6 кг</w:t>
      </w:r>
      <w:r w:rsidR="006232B1" w:rsidRPr="00803F1A">
        <w:rPr>
          <w:rFonts w:ascii="Times New Roman" w:hAnsi="Times New Roman"/>
          <w:i/>
        </w:rPr>
        <w:t>.(213 шт.)</w:t>
      </w:r>
      <w:r w:rsidR="006232B1">
        <w:rPr>
          <w:rFonts w:ascii="Times New Roman" w:hAnsi="Times New Roman"/>
          <w:i/>
        </w:rPr>
        <w:t xml:space="preserve"> </w:t>
      </w:r>
      <w:r w:rsidR="006232B1" w:rsidRPr="00803F1A">
        <w:rPr>
          <w:rFonts w:ascii="Times New Roman" w:hAnsi="Times New Roman"/>
        </w:rPr>
        <w:t>напій кефірний солодкий для дитячого харчування 3,2% жиру 872,6</w:t>
      </w:r>
      <w:r w:rsidR="006232B1" w:rsidRPr="006232B1">
        <w:rPr>
          <w:rFonts w:ascii="Times New Roman" w:hAnsi="Times New Roman"/>
          <w:i/>
        </w:rPr>
        <w:t xml:space="preserve"> кг</w:t>
      </w:r>
      <w:r w:rsidR="006232B1" w:rsidRPr="00803F1A">
        <w:rPr>
          <w:rFonts w:ascii="Times New Roman" w:hAnsi="Times New Roman"/>
          <w:i/>
        </w:rPr>
        <w:t>. (4363 шт.)</w:t>
      </w:r>
    </w:p>
    <w:p w:rsidR="00426D26" w:rsidRPr="00FE2089" w:rsidRDefault="00BC0FFF" w:rsidP="006232B1">
      <w:pPr>
        <w:pStyle w:val="ab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/>
          <w:i/>
        </w:rPr>
      </w:pPr>
      <w:r w:rsidRPr="00FE2089">
        <w:rPr>
          <w:rFonts w:ascii="Times New Roman" w:hAnsi="Times New Roman"/>
          <w:color w:val="000000"/>
          <w:highlight w:val="white"/>
        </w:rPr>
        <w:t xml:space="preserve">Місце поставки  </w:t>
      </w:r>
      <w:r w:rsidRPr="00FE2089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FE2089">
        <w:rPr>
          <w:rFonts w:ascii="Times New Roman" w:hAnsi="Times New Roman"/>
          <w:color w:val="000000"/>
          <w:highlight w:val="white"/>
        </w:rPr>
        <w:t xml:space="preserve">/робіт/послуг: </w:t>
      </w:r>
    </w:p>
    <w:p w:rsidR="00923874" w:rsidRPr="00FE2089" w:rsidRDefault="00426D26" w:rsidP="006232B1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/>
          <w:i/>
        </w:rPr>
      </w:pPr>
      <w:r w:rsidRPr="00FE2089">
        <w:rPr>
          <w:rFonts w:ascii="Times New Roman" w:hAnsi="Times New Roman"/>
          <w:i/>
        </w:rPr>
        <w:t xml:space="preserve">61172, Україна, Харківська обл.,  </w:t>
      </w:r>
      <w:proofErr w:type="spellStart"/>
      <w:r w:rsidRPr="00FE2089">
        <w:rPr>
          <w:rFonts w:ascii="Times New Roman" w:hAnsi="Times New Roman"/>
          <w:i/>
        </w:rPr>
        <w:t>м.Харків</w:t>
      </w:r>
      <w:proofErr w:type="spellEnd"/>
      <w:r w:rsidRPr="00FE2089">
        <w:rPr>
          <w:rFonts w:ascii="Times New Roman" w:hAnsi="Times New Roman"/>
          <w:i/>
        </w:rPr>
        <w:t xml:space="preserve">, </w:t>
      </w:r>
      <w:proofErr w:type="spellStart"/>
      <w:r w:rsidRPr="00FE2089">
        <w:rPr>
          <w:rFonts w:ascii="Times New Roman" w:hAnsi="Times New Roman"/>
          <w:i/>
        </w:rPr>
        <w:t>вул</w:t>
      </w:r>
      <w:proofErr w:type="spellEnd"/>
      <w:r w:rsidRPr="00FE2089">
        <w:rPr>
          <w:rFonts w:ascii="Times New Roman" w:hAnsi="Times New Roman"/>
          <w:i/>
        </w:rPr>
        <w:t xml:space="preserve"> </w:t>
      </w:r>
      <w:proofErr w:type="spellStart"/>
      <w:r w:rsidRPr="00FE2089">
        <w:rPr>
          <w:rFonts w:ascii="Times New Roman" w:hAnsi="Times New Roman"/>
          <w:i/>
        </w:rPr>
        <w:t>Роганська</w:t>
      </w:r>
      <w:proofErr w:type="spellEnd"/>
      <w:r w:rsidRPr="00FE2089">
        <w:rPr>
          <w:rFonts w:ascii="Times New Roman" w:hAnsi="Times New Roman"/>
          <w:i/>
        </w:rPr>
        <w:t xml:space="preserve">, 130-А, Індустріальний район </w:t>
      </w:r>
    </w:p>
    <w:p w:rsidR="00923874" w:rsidRPr="00FE2089" w:rsidRDefault="00BC0FFF" w:rsidP="006232B1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hint="eastAsia"/>
        </w:rPr>
      </w:pPr>
      <w:r w:rsidRPr="00FE2089">
        <w:rPr>
          <w:rFonts w:ascii="Times New Roman" w:hAnsi="Times New Roman"/>
          <w:color w:val="000000"/>
          <w:highlight w:val="white"/>
        </w:rPr>
        <w:t xml:space="preserve">Строк поставки </w:t>
      </w:r>
      <w:r w:rsidRPr="00FE2089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FE2089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6232B1" w:rsidRPr="007C431B">
        <w:rPr>
          <w:rFonts w:ascii="Times New Roman" w:eastAsia="Arial" w:hAnsi="Times New Roman"/>
          <w:color w:val="000000"/>
          <w:kern w:val="3"/>
          <w:lang w:eastAsia="uk-UA"/>
        </w:rPr>
        <w:t>з 01.01.2025 року по 31.12.2025 року.</w:t>
      </w:r>
    </w:p>
    <w:p w:rsidR="00923874" w:rsidRPr="00FE2089" w:rsidRDefault="00BC0FFF" w:rsidP="006232B1">
      <w:pPr>
        <w:pStyle w:val="ShiftAlt"/>
        <w:numPr>
          <w:ilvl w:val="0"/>
          <w:numId w:val="4"/>
        </w:numPr>
        <w:tabs>
          <w:tab w:val="left" w:pos="5727"/>
        </w:tabs>
        <w:spacing w:line="240" w:lineRule="auto"/>
        <w:ind w:left="567" w:hanging="567"/>
        <w:jc w:val="left"/>
        <w:rPr>
          <w:rStyle w:val="rvts0"/>
        </w:rPr>
      </w:pPr>
      <w:r w:rsidRPr="00FE2089">
        <w:rPr>
          <w:rStyle w:val="rvts0"/>
          <w:iCs/>
          <w:szCs w:val="24"/>
          <w:highlight w:val="white"/>
        </w:rPr>
        <w:t xml:space="preserve">Джерело фінансування – </w:t>
      </w:r>
      <w:r w:rsidR="00426D26" w:rsidRPr="00FE2089">
        <w:rPr>
          <w:rStyle w:val="rvts0"/>
          <w:iCs/>
          <w:szCs w:val="24"/>
          <w:highlight w:val="white"/>
        </w:rPr>
        <w:t>місцевий бюджет</w:t>
      </w:r>
      <w:r w:rsidRPr="00FE2089">
        <w:rPr>
          <w:rStyle w:val="rvts0"/>
          <w:iCs/>
          <w:szCs w:val="24"/>
          <w:highlight w:val="white"/>
        </w:rPr>
        <w:t>.</w:t>
      </w:r>
    </w:p>
    <w:p w:rsidR="00FE2089" w:rsidRPr="00FE2089" w:rsidRDefault="00FE2089" w:rsidP="006232B1">
      <w:pPr>
        <w:pStyle w:val="ShiftAlt"/>
        <w:numPr>
          <w:ilvl w:val="0"/>
          <w:numId w:val="4"/>
        </w:numPr>
        <w:tabs>
          <w:tab w:val="left" w:pos="5727"/>
        </w:tabs>
        <w:spacing w:line="240" w:lineRule="auto"/>
        <w:ind w:left="567" w:hanging="567"/>
        <w:jc w:val="left"/>
      </w:pPr>
      <w:r>
        <w:rPr>
          <w:rStyle w:val="rvts0"/>
          <w:iCs/>
          <w:szCs w:val="24"/>
        </w:rPr>
        <w:t xml:space="preserve">Очікувана вартість закупівлі - </w:t>
      </w:r>
      <w:r w:rsidR="006232B1" w:rsidRPr="00EC5556">
        <w:rPr>
          <w:i/>
          <w:szCs w:val="24"/>
        </w:rPr>
        <w:t>124 536,25 грн. (Сто двадцять чотири   тисячі п’ятсот тридцять шість  гривень 25 копійок)</w:t>
      </w:r>
    </w:p>
    <w:p w:rsidR="00923874" w:rsidRPr="00FE2089" w:rsidRDefault="00BC0FFF" w:rsidP="006232B1">
      <w:pPr>
        <w:shd w:val="clear" w:color="auto" w:fill="FFFFFF"/>
        <w:suppressAutoHyphens/>
        <w:ind w:left="567"/>
        <w:jc w:val="both"/>
        <w:rPr>
          <w:rFonts w:ascii="Times New Roman" w:hAnsi="Times New Roman"/>
        </w:rPr>
      </w:pPr>
      <w:r w:rsidRPr="00FE2089">
        <w:rPr>
          <w:rFonts w:ascii="Times New Roman" w:hAnsi="Times New Roman"/>
          <w:color w:val="000000"/>
          <w:highlight w:val="white"/>
        </w:rPr>
        <w:t>Замовник має право зменшити обсяги закупівлі залежно від потреб та/або реального фінансування видатків Замовника.</w:t>
      </w:r>
    </w:p>
    <w:p w:rsidR="00923874" w:rsidRPr="00FE2089" w:rsidRDefault="00BC0FFF" w:rsidP="006232B1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/>
        </w:rPr>
      </w:pPr>
      <w:r w:rsidRPr="00FE2089">
        <w:rPr>
          <w:rFonts w:ascii="Times New Roman" w:hAnsi="Times New Roman" w:cs="C059"/>
          <w:bCs/>
          <w:color w:val="000000"/>
          <w:highlight w:val="white"/>
        </w:rPr>
        <w:t>Інформація про технічні, якісні та інші характеристики предмета закупівлі:</w:t>
      </w:r>
    </w:p>
    <w:p w:rsidR="00923874" w:rsidRDefault="00923874" w:rsidP="0080415E">
      <w:pPr>
        <w:pStyle w:val="3"/>
        <w:tabs>
          <w:tab w:val="left" w:pos="567"/>
        </w:tabs>
        <w:spacing w:after="0"/>
        <w:ind w:left="720"/>
        <w:rPr>
          <w:rFonts w:ascii="Times New Roman" w:hAnsi="Times New Roman"/>
          <w:sz w:val="24"/>
          <w:szCs w:val="24"/>
        </w:rPr>
      </w:pPr>
    </w:p>
    <w:p w:rsidR="0028314A" w:rsidRPr="005A166B" w:rsidRDefault="0028314A" w:rsidP="0028314A">
      <w:pPr>
        <w:jc w:val="center"/>
        <w:rPr>
          <w:rFonts w:ascii="Times New Roman" w:hAnsi="Times New Roman"/>
          <w:b/>
        </w:rPr>
      </w:pPr>
      <w:r w:rsidRPr="005A166B">
        <w:rPr>
          <w:rFonts w:ascii="Times New Roman" w:hAnsi="Times New Roman"/>
          <w:b/>
        </w:rPr>
        <w:t xml:space="preserve">Технічні, якісні та кількісні характеристики товару </w:t>
      </w:r>
    </w:p>
    <w:p w:rsidR="0028314A" w:rsidRPr="005A166B" w:rsidRDefault="0028314A" w:rsidP="0028314A">
      <w:pPr>
        <w:pStyle w:val="ad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3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4252"/>
        <w:gridCol w:w="2126"/>
      </w:tblGrid>
      <w:tr w:rsidR="006232B1" w:rsidRPr="006232B1" w:rsidTr="006232B1">
        <w:trPr>
          <w:gridAfter w:val="2"/>
          <w:wAfter w:w="6333" w:type="dxa"/>
          <w:tblCellSpacing w:w="15" w:type="dxa"/>
        </w:trPr>
        <w:tc>
          <w:tcPr>
            <w:tcW w:w="3813" w:type="dxa"/>
            <w:shd w:val="clear" w:color="auto" w:fill="F0F5F2"/>
            <w:vAlign w:val="center"/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21"/>
                <w:szCs w:val="21"/>
                <w:lang w:val="ru-RU" w:eastAsia="ru-RU" w:bidi="ar-SA"/>
              </w:rPr>
            </w:pPr>
          </w:p>
        </w:tc>
      </w:tr>
      <w:tr w:rsidR="006232B1" w:rsidRPr="006232B1" w:rsidTr="006232B1">
        <w:trPr>
          <w:tblCellSpacing w:w="15" w:type="dxa"/>
        </w:trPr>
        <w:tc>
          <w:tcPr>
            <w:tcW w:w="3813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Назва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 xml:space="preserve"> параметру</w:t>
            </w:r>
          </w:p>
        </w:tc>
        <w:tc>
          <w:tcPr>
            <w:tcW w:w="4222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Значення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Одиниці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виміру</w:t>
            </w:r>
            <w:proofErr w:type="spellEnd"/>
          </w:p>
        </w:tc>
      </w:tr>
      <w:tr w:rsidR="006232B1" w:rsidRPr="006232B1" w:rsidTr="006232B1">
        <w:trPr>
          <w:tblCellSpacing w:w="15" w:type="dxa"/>
        </w:trPr>
        <w:tc>
          <w:tcPr>
            <w:tcW w:w="10176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proofErr w:type="gramStart"/>
            <w:r w:rsidRPr="006232B1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Техн</w:t>
            </w:r>
            <w:proofErr w:type="gramEnd"/>
            <w:r w:rsidRPr="006232B1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ічні</w:t>
            </w:r>
            <w:proofErr w:type="spellEnd"/>
            <w:r w:rsidRPr="006232B1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, </w:t>
            </w:r>
            <w:proofErr w:type="spellStart"/>
            <w:r w:rsidRPr="006232B1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якісні</w:t>
            </w:r>
            <w:proofErr w:type="spellEnd"/>
            <w:r w:rsidRPr="006232B1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та </w:t>
            </w:r>
            <w:proofErr w:type="spellStart"/>
            <w:r w:rsidRPr="006232B1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кількісні</w:t>
            </w:r>
            <w:proofErr w:type="spellEnd"/>
            <w:r w:rsidRPr="006232B1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характеристики предмету </w:t>
            </w:r>
            <w:proofErr w:type="spellStart"/>
            <w:r w:rsidRPr="006232B1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закупівлі</w:t>
            </w:r>
            <w:proofErr w:type="spellEnd"/>
          </w:p>
        </w:tc>
      </w:tr>
      <w:tr w:rsidR="006232B1" w:rsidRPr="006232B1" w:rsidTr="006232B1">
        <w:trPr>
          <w:tblCellSpacing w:w="15" w:type="dxa"/>
        </w:trPr>
        <w:tc>
          <w:tcPr>
            <w:tcW w:w="381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Вік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</w:p>
        </w:tc>
        <w:tc>
          <w:tcPr>
            <w:tcW w:w="422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6232B1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для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8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місяці</w:t>
            </w:r>
            <w:proofErr w:type="gram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</w:t>
            </w:r>
            <w:proofErr w:type="spellEnd"/>
            <w:proofErr w:type="gramEnd"/>
          </w:p>
        </w:tc>
        <w:tc>
          <w:tcPr>
            <w:tcW w:w="2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6232B1" w:rsidRPr="006232B1" w:rsidTr="006232B1">
        <w:trPr>
          <w:tblCellSpacing w:w="15" w:type="dxa"/>
        </w:trPr>
        <w:tc>
          <w:tcPr>
            <w:tcW w:w="3813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Характеристики не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суперечать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ДСТУ 7710</w:t>
            </w:r>
          </w:p>
        </w:tc>
        <w:tc>
          <w:tcPr>
            <w:tcW w:w="422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Так</w:t>
            </w:r>
          </w:p>
        </w:tc>
        <w:tc>
          <w:tcPr>
            <w:tcW w:w="2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6232B1" w:rsidRPr="006232B1" w:rsidTr="006232B1">
        <w:trPr>
          <w:tblCellSpacing w:w="15" w:type="dxa"/>
        </w:trPr>
        <w:tc>
          <w:tcPr>
            <w:tcW w:w="381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Масова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частка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жиру</w:t>
            </w:r>
          </w:p>
        </w:tc>
        <w:tc>
          <w:tcPr>
            <w:tcW w:w="422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3.2 до 3.2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6232B1" w:rsidRPr="006232B1" w:rsidTr="006232B1">
        <w:trPr>
          <w:tblCellSpacing w:w="15" w:type="dxa"/>
        </w:trPr>
        <w:tc>
          <w:tcPr>
            <w:tcW w:w="3813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Вид</w:t>
            </w:r>
          </w:p>
        </w:tc>
        <w:tc>
          <w:tcPr>
            <w:tcW w:w="422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6232B1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кефі</w:t>
            </w:r>
            <w:proofErr w:type="gram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р</w:t>
            </w:r>
            <w:proofErr w:type="spellEnd"/>
            <w:proofErr w:type="gramEnd"/>
          </w:p>
        </w:tc>
        <w:tc>
          <w:tcPr>
            <w:tcW w:w="2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6232B1" w:rsidRPr="006232B1" w:rsidTr="006232B1">
        <w:trPr>
          <w:tblCellSpacing w:w="15" w:type="dxa"/>
        </w:trPr>
        <w:tc>
          <w:tcPr>
            <w:tcW w:w="381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Маса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нетто</w:t>
            </w:r>
          </w:p>
        </w:tc>
        <w:tc>
          <w:tcPr>
            <w:tcW w:w="422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200 до 200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6232B1" w:rsidRPr="006232B1" w:rsidTr="006232B1">
        <w:trPr>
          <w:tblCellSpacing w:w="15" w:type="dxa"/>
        </w:trPr>
        <w:tc>
          <w:tcPr>
            <w:tcW w:w="3813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Упаковка</w:t>
            </w:r>
          </w:p>
        </w:tc>
        <w:tc>
          <w:tcPr>
            <w:tcW w:w="422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6232B1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</w:t>
            </w:r>
            <w:proofErr w:type="spellStart"/>
            <w:proofErr w:type="gram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пл</w:t>
            </w:r>
            <w:proofErr w:type="gram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івка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поліетиленова</w:t>
            </w:r>
            <w:proofErr w:type="spellEnd"/>
          </w:p>
        </w:tc>
        <w:tc>
          <w:tcPr>
            <w:tcW w:w="2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6232B1" w:rsidRPr="006232B1" w:rsidTr="006232B1">
        <w:trPr>
          <w:tblCellSpacing w:w="15" w:type="dxa"/>
        </w:trPr>
        <w:tc>
          <w:tcPr>
            <w:tcW w:w="381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Бренд</w:t>
            </w:r>
          </w:p>
        </w:tc>
        <w:tc>
          <w:tcPr>
            <w:tcW w:w="422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6232B1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МІСЬКА МОЛОЧНА ФАБРИКА-КУХНЯ ДИТЯЧОГО ХАРЧУВАННЯ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6232B1" w:rsidRPr="006232B1" w:rsidTr="006232B1">
        <w:trPr>
          <w:tblCellSpacing w:w="15" w:type="dxa"/>
        </w:trPr>
        <w:tc>
          <w:tcPr>
            <w:tcW w:w="10176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proofErr w:type="gramStart"/>
            <w:r w:rsidRPr="006232B1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lastRenderedPageBreak/>
              <w:t>Техн</w:t>
            </w:r>
            <w:proofErr w:type="gramEnd"/>
            <w:r w:rsidRPr="006232B1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ічні</w:t>
            </w:r>
            <w:proofErr w:type="spellEnd"/>
            <w:r w:rsidRPr="006232B1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, </w:t>
            </w:r>
            <w:proofErr w:type="spellStart"/>
            <w:r w:rsidRPr="006232B1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якісні</w:t>
            </w:r>
            <w:proofErr w:type="spellEnd"/>
            <w:r w:rsidRPr="006232B1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та </w:t>
            </w:r>
            <w:proofErr w:type="spellStart"/>
            <w:r w:rsidRPr="006232B1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кількісні</w:t>
            </w:r>
            <w:proofErr w:type="spellEnd"/>
            <w:r w:rsidRPr="006232B1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характеристики предмету </w:t>
            </w:r>
            <w:proofErr w:type="spellStart"/>
            <w:r w:rsidRPr="006232B1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закупівлі</w:t>
            </w:r>
            <w:proofErr w:type="spellEnd"/>
          </w:p>
        </w:tc>
      </w:tr>
      <w:tr w:rsidR="006232B1" w:rsidRPr="006232B1" w:rsidTr="006232B1">
        <w:trPr>
          <w:tblCellSpacing w:w="15" w:type="dxa"/>
        </w:trPr>
        <w:tc>
          <w:tcPr>
            <w:tcW w:w="381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Вік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</w:p>
        </w:tc>
        <w:tc>
          <w:tcPr>
            <w:tcW w:w="422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6232B1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для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9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місяці</w:t>
            </w:r>
            <w:proofErr w:type="gram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</w:t>
            </w:r>
            <w:proofErr w:type="spellEnd"/>
            <w:proofErr w:type="gramEnd"/>
          </w:p>
        </w:tc>
        <w:tc>
          <w:tcPr>
            <w:tcW w:w="2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6232B1" w:rsidRPr="006232B1" w:rsidTr="006232B1">
        <w:trPr>
          <w:tblCellSpacing w:w="15" w:type="dxa"/>
        </w:trPr>
        <w:tc>
          <w:tcPr>
            <w:tcW w:w="3813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Характеристики не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суперечать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ДСТУ 7710</w:t>
            </w:r>
          </w:p>
        </w:tc>
        <w:tc>
          <w:tcPr>
            <w:tcW w:w="422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Так</w:t>
            </w:r>
          </w:p>
        </w:tc>
        <w:tc>
          <w:tcPr>
            <w:tcW w:w="2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6232B1" w:rsidRPr="006232B1" w:rsidTr="006232B1">
        <w:trPr>
          <w:tblCellSpacing w:w="15" w:type="dxa"/>
        </w:trPr>
        <w:tc>
          <w:tcPr>
            <w:tcW w:w="381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Масова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частка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жиру</w:t>
            </w:r>
          </w:p>
        </w:tc>
        <w:tc>
          <w:tcPr>
            <w:tcW w:w="422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3.2 до 3.2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6232B1" w:rsidRPr="006232B1" w:rsidTr="006232B1">
        <w:trPr>
          <w:tblCellSpacing w:w="15" w:type="dxa"/>
        </w:trPr>
        <w:tc>
          <w:tcPr>
            <w:tcW w:w="3813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Вид</w:t>
            </w:r>
          </w:p>
        </w:tc>
        <w:tc>
          <w:tcPr>
            <w:tcW w:w="422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6232B1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напій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кефірний</w:t>
            </w:r>
            <w:proofErr w:type="spellEnd"/>
          </w:p>
        </w:tc>
        <w:tc>
          <w:tcPr>
            <w:tcW w:w="2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6232B1" w:rsidRPr="006232B1" w:rsidTr="006232B1">
        <w:trPr>
          <w:tblCellSpacing w:w="15" w:type="dxa"/>
        </w:trPr>
        <w:tc>
          <w:tcPr>
            <w:tcW w:w="381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Маса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нетто</w:t>
            </w:r>
          </w:p>
        </w:tc>
        <w:tc>
          <w:tcPr>
            <w:tcW w:w="422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200 до 200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6232B1" w:rsidRPr="006232B1" w:rsidTr="006232B1">
        <w:trPr>
          <w:tblCellSpacing w:w="15" w:type="dxa"/>
        </w:trPr>
        <w:tc>
          <w:tcPr>
            <w:tcW w:w="3813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Упаковка</w:t>
            </w:r>
          </w:p>
        </w:tc>
        <w:tc>
          <w:tcPr>
            <w:tcW w:w="422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6232B1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</w:t>
            </w:r>
            <w:proofErr w:type="spellStart"/>
            <w:proofErr w:type="gram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пл</w:t>
            </w:r>
            <w:proofErr w:type="gram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івка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поліетиленова</w:t>
            </w:r>
            <w:proofErr w:type="spellEnd"/>
          </w:p>
        </w:tc>
        <w:tc>
          <w:tcPr>
            <w:tcW w:w="2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6232B1" w:rsidRPr="006232B1" w:rsidTr="006232B1">
        <w:trPr>
          <w:tblCellSpacing w:w="15" w:type="dxa"/>
        </w:trPr>
        <w:tc>
          <w:tcPr>
            <w:tcW w:w="381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Бренд</w:t>
            </w:r>
          </w:p>
        </w:tc>
        <w:tc>
          <w:tcPr>
            <w:tcW w:w="422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6232B1" w:rsidRPr="006232B1" w:rsidRDefault="006232B1" w:rsidP="006232B1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6232B1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6232B1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МІСЬКА МОЛОЧНА ФАБРИКА-КУХНЯ ДИТЯЧОГО ХАРЧУВАННЯ</w:t>
            </w:r>
          </w:p>
        </w:tc>
        <w:tc>
          <w:tcPr>
            <w:tcW w:w="2081" w:type="dxa"/>
            <w:shd w:val="clear" w:color="auto" w:fill="F0F5F2"/>
            <w:vAlign w:val="center"/>
            <w:hideMark/>
          </w:tcPr>
          <w:p w:rsidR="006232B1" w:rsidRPr="006232B1" w:rsidRDefault="006232B1" w:rsidP="006232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</w:tbl>
    <w:p w:rsidR="00923874" w:rsidRPr="006232B1" w:rsidRDefault="006232B1" w:rsidP="00F4683B">
      <w:pPr>
        <w:snapToGrid w:val="0"/>
        <w:rPr>
          <w:rFonts w:hint="eastAsia"/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Ідентифікатор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закупі</w:t>
      </w:r>
      <w:proofErr w:type="gramStart"/>
      <w:r>
        <w:rPr>
          <w:lang w:val="ru-RU"/>
        </w:rPr>
        <w:t>вл</w:t>
      </w:r>
      <w:proofErr w:type="gramEnd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bookmarkStart w:id="1" w:name="_GoBack"/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UA-2024-11-29-007988-a</w:t>
      </w:r>
      <w:bookmarkEnd w:id="1"/>
    </w:p>
    <w:sectPr w:rsidR="00923874" w:rsidRPr="006232B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059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C50"/>
    <w:multiLevelType w:val="multilevel"/>
    <w:tmpl w:val="BD669B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312F1C"/>
    <w:multiLevelType w:val="multilevel"/>
    <w:tmpl w:val="02FE1C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7F72DFC"/>
    <w:multiLevelType w:val="hybridMultilevel"/>
    <w:tmpl w:val="A6185666"/>
    <w:lvl w:ilvl="0" w:tplc="DF3CBDF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92ABF"/>
    <w:multiLevelType w:val="hybridMultilevel"/>
    <w:tmpl w:val="F7064088"/>
    <w:lvl w:ilvl="0" w:tplc="09E26EFA">
      <w:numFmt w:val="bullet"/>
      <w:lvlText w:val="-"/>
      <w:lvlJc w:val="left"/>
      <w:pPr>
        <w:ind w:left="927" w:hanging="360"/>
      </w:pPr>
      <w:rPr>
        <w:rFonts w:ascii="Times New Roman" w:eastAsia="NSimSun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48857E0"/>
    <w:multiLevelType w:val="multilevel"/>
    <w:tmpl w:val="097A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4"/>
    <w:rsid w:val="00123EE4"/>
    <w:rsid w:val="0028314A"/>
    <w:rsid w:val="00426D26"/>
    <w:rsid w:val="005368A4"/>
    <w:rsid w:val="006232B1"/>
    <w:rsid w:val="00705179"/>
    <w:rsid w:val="007B7A9D"/>
    <w:rsid w:val="0080415E"/>
    <w:rsid w:val="00923874"/>
    <w:rsid w:val="00BC0FFF"/>
    <w:rsid w:val="00F30484"/>
    <w:rsid w:val="00F4683B"/>
    <w:rsid w:val="00FE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basedOn w:val="a"/>
    <w:qFormat/>
    <w:pPr>
      <w:spacing w:after="160"/>
      <w:ind w:left="720"/>
      <w:contextualSpacing/>
    </w:pPr>
  </w:style>
  <w:style w:type="paragraph" w:customStyle="1" w:styleId="1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paragraph" w:styleId="ad">
    <w:name w:val="No Spacing"/>
    <w:link w:val="ae"/>
    <w:uiPriority w:val="1"/>
    <w:qFormat/>
    <w:rsid w:val="00F4683B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paragraph" w:customStyle="1" w:styleId="21">
    <w:name w:val="Основной текст с отступом 21"/>
    <w:basedOn w:val="a"/>
    <w:rsid w:val="00705179"/>
    <w:pPr>
      <w:widowControl w:val="0"/>
      <w:suppressAutoHyphens/>
      <w:spacing w:after="120" w:line="480" w:lineRule="auto"/>
      <w:ind w:left="283"/>
    </w:pPr>
    <w:rPr>
      <w:rFonts w:ascii="Times New Roman CYR" w:eastAsia="Times New Roman" w:hAnsi="Times New Roman CYR" w:cs="Times New Roman CYR"/>
      <w:kern w:val="1"/>
      <w:lang w:eastAsia="hi-IN"/>
    </w:rPr>
  </w:style>
  <w:style w:type="character" w:customStyle="1" w:styleId="ae">
    <w:name w:val="Без интервала Знак"/>
    <w:link w:val="ad"/>
    <w:uiPriority w:val="1"/>
    <w:rsid w:val="00705179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basedOn w:val="a"/>
    <w:qFormat/>
    <w:pPr>
      <w:spacing w:after="160"/>
      <w:ind w:left="720"/>
      <w:contextualSpacing/>
    </w:pPr>
  </w:style>
  <w:style w:type="paragraph" w:customStyle="1" w:styleId="1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paragraph" w:styleId="ad">
    <w:name w:val="No Spacing"/>
    <w:link w:val="ae"/>
    <w:uiPriority w:val="1"/>
    <w:qFormat/>
    <w:rsid w:val="00F4683B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paragraph" w:customStyle="1" w:styleId="21">
    <w:name w:val="Основной текст с отступом 21"/>
    <w:basedOn w:val="a"/>
    <w:rsid w:val="00705179"/>
    <w:pPr>
      <w:widowControl w:val="0"/>
      <w:suppressAutoHyphens/>
      <w:spacing w:after="120" w:line="480" w:lineRule="auto"/>
      <w:ind w:left="283"/>
    </w:pPr>
    <w:rPr>
      <w:rFonts w:ascii="Times New Roman CYR" w:eastAsia="Times New Roman" w:hAnsi="Times New Roman CYR" w:cs="Times New Roman CYR"/>
      <w:kern w:val="1"/>
      <w:lang w:eastAsia="hi-IN"/>
    </w:rPr>
  </w:style>
  <w:style w:type="character" w:customStyle="1" w:styleId="ae">
    <w:name w:val="Без интервала Знак"/>
    <w:link w:val="ad"/>
    <w:uiPriority w:val="1"/>
    <w:rsid w:val="00705179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2022-08-25T08:41:00Z</dcterms:created>
  <dcterms:modified xsi:type="dcterms:W3CDTF">2024-11-29T11:05:00Z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